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0EBD" w14:textId="77777777" w:rsidR="007F2BCB" w:rsidRDefault="00000000">
      <w:pPr>
        <w:pStyle w:val="10"/>
        <w:shd w:val="clear" w:color="auto" w:fill="FFFFFF"/>
        <w:tabs>
          <w:tab w:val="left" w:pos="709"/>
        </w:tab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УТВЕРЖДЕНО:</w:t>
      </w:r>
    </w:p>
    <w:p w14:paraId="2FFB3EC1" w14:textId="77777777" w:rsidR="007F2BCB" w:rsidRDefault="00000000">
      <w:pPr>
        <w:pStyle w:val="10"/>
        <w:shd w:val="clear" w:color="auto" w:fill="FFFFFF"/>
        <w:tabs>
          <w:tab w:val="left" w:pos="709"/>
        </w:tab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Протоколом заседания Наблюдательного Совета  </w:t>
      </w:r>
    </w:p>
    <w:p w14:paraId="54A340A3" w14:textId="77777777" w:rsidR="007F2BCB" w:rsidRDefault="00000000">
      <w:pPr>
        <w:pStyle w:val="10"/>
        <w:shd w:val="clear" w:color="auto" w:fill="FFFFFF"/>
        <w:tabs>
          <w:tab w:val="left" w:pos="709"/>
        </w:tab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от  "</w:t>
      </w:r>
      <w:r>
        <w:rPr>
          <w:rFonts w:ascii="Times New Roman" w:eastAsia="Calibri" w:hAnsi="Times New Roman" w:cs="Times New Roman"/>
          <w:sz w:val="24"/>
          <w:szCs w:val="24"/>
          <w:u w:val="single"/>
        </w:rPr>
        <w:t>21</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сентября</w:t>
      </w:r>
      <w:r>
        <w:rPr>
          <w:rFonts w:ascii="Times New Roman" w:eastAsia="Calibri" w:hAnsi="Times New Roman" w:cs="Times New Roman"/>
          <w:sz w:val="24"/>
          <w:szCs w:val="24"/>
        </w:rPr>
        <w:t xml:space="preserve"> 2022 года.</w:t>
      </w:r>
    </w:p>
    <w:p w14:paraId="15F394D8" w14:textId="77777777" w:rsidR="007F2BCB" w:rsidRDefault="007F2BCB">
      <w:pPr>
        <w:pStyle w:val="10"/>
        <w:shd w:val="clear" w:color="auto" w:fill="FFFFFF"/>
        <w:tabs>
          <w:tab w:val="left" w:pos="709"/>
        </w:tabs>
        <w:spacing w:after="0" w:line="240" w:lineRule="auto"/>
        <w:ind w:firstLine="709"/>
        <w:jc w:val="center"/>
        <w:rPr>
          <w:rFonts w:ascii="Times New Roman" w:eastAsia="Calibri" w:hAnsi="Times New Roman" w:cs="Times New Roman"/>
          <w:sz w:val="24"/>
          <w:szCs w:val="24"/>
        </w:rPr>
      </w:pPr>
    </w:p>
    <w:p w14:paraId="3CA1DDF6" w14:textId="77777777" w:rsidR="007F2BCB" w:rsidRDefault="007F2BCB">
      <w:pPr>
        <w:pStyle w:val="10"/>
        <w:shd w:val="clear" w:color="auto" w:fill="FFFFFF"/>
        <w:tabs>
          <w:tab w:val="left" w:pos="709"/>
        </w:tabs>
        <w:spacing w:after="0" w:line="240" w:lineRule="auto"/>
        <w:ind w:firstLine="709"/>
        <w:jc w:val="center"/>
        <w:rPr>
          <w:rFonts w:ascii="Times New Roman" w:eastAsia="Calibri" w:hAnsi="Times New Roman" w:cs="Times New Roman"/>
          <w:sz w:val="24"/>
          <w:szCs w:val="24"/>
        </w:rPr>
      </w:pPr>
    </w:p>
    <w:p w14:paraId="28CD08C0" w14:textId="77777777" w:rsidR="007F2BCB" w:rsidRDefault="00000000">
      <w:pPr>
        <w:pStyle w:val="10"/>
        <w:shd w:val="clear" w:color="auto" w:fill="FFFFFF"/>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ТИПОВОЕ ПОЛОЖЕНИЕ О ЗАКУПКЕ </w:t>
      </w:r>
    </w:p>
    <w:p w14:paraId="5CD5742E" w14:textId="77777777" w:rsidR="007F2BCB" w:rsidRDefault="00000000">
      <w:pPr>
        <w:pStyle w:val="10"/>
        <w:shd w:val="clear" w:color="auto" w:fill="FFFFFF"/>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ТОВАРОВ, РАБОТ, УСЛУГ ДЛЯ НУЖД ГОСУДАРСТВЕННЫХ БЮДЖЕТНЫХ И АВТОНОМНЫХ УЧРЕЖДЕНИЙ </w:t>
      </w:r>
    </w:p>
    <w:p w14:paraId="03D6FF07" w14:textId="77777777" w:rsidR="007F2BCB" w:rsidRDefault="00000000">
      <w:pPr>
        <w:pStyle w:val="10"/>
        <w:shd w:val="clear" w:color="auto" w:fill="FFFFFF"/>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ИРКУТСКОЙ ОБЛАСТИ</w:t>
      </w:r>
    </w:p>
    <w:p w14:paraId="6A025BC0" w14:textId="77777777" w:rsidR="007F2BCB" w:rsidRDefault="007F2BCB">
      <w:pPr>
        <w:pStyle w:val="10"/>
        <w:shd w:val="clear" w:color="auto" w:fill="FFFFFF"/>
        <w:tabs>
          <w:tab w:val="left" w:pos="709"/>
        </w:tabs>
        <w:spacing w:after="0" w:line="240" w:lineRule="auto"/>
        <w:jc w:val="center"/>
        <w:rPr>
          <w:rFonts w:ascii="Times New Roman" w:eastAsia="Calibri" w:hAnsi="Times New Roman" w:cs="Times New Roman"/>
          <w:b/>
          <w:sz w:val="24"/>
          <w:szCs w:val="24"/>
        </w:rPr>
      </w:pPr>
    </w:p>
    <w:p w14:paraId="7786B508" w14:textId="77777777" w:rsidR="007F2BCB" w:rsidRDefault="007F2BCB">
      <w:pPr>
        <w:pStyle w:val="10"/>
        <w:keepNext/>
        <w:shd w:val="clear" w:color="auto" w:fill="FFFFFF"/>
        <w:spacing w:after="0" w:line="240" w:lineRule="auto"/>
        <w:jc w:val="center"/>
        <w:outlineLvl w:val="0"/>
        <w:rPr>
          <w:rFonts w:ascii="Times New Roman" w:eastAsia="Times New Roman" w:hAnsi="Times New Roman" w:cs="Times New Roman"/>
          <w:bCs/>
          <w:kern w:val="2"/>
          <w:sz w:val="24"/>
          <w:szCs w:val="24"/>
        </w:rPr>
      </w:pPr>
      <w:bookmarkStart w:id="0" w:name="_Toc518893383"/>
      <w:bookmarkStart w:id="1" w:name="_Toc516146007"/>
      <w:bookmarkStart w:id="2" w:name="_Toc450226725"/>
    </w:p>
    <w:p w14:paraId="05DBDD69" w14:textId="77777777" w:rsidR="007F2BCB" w:rsidRDefault="00000000">
      <w:pPr>
        <w:pStyle w:val="10"/>
        <w:keepNext/>
        <w:shd w:val="clear" w:color="auto" w:fill="FFFFFF"/>
        <w:spacing w:after="0" w:line="240" w:lineRule="auto"/>
        <w:jc w:val="center"/>
        <w:outlineLvl w:val="0"/>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Глава 1. ТЕРМИНЫ И ОПРЕДЕЛЕНИЯ</w:t>
      </w:r>
      <w:bookmarkEnd w:id="0"/>
      <w:bookmarkEnd w:id="1"/>
      <w:bookmarkEnd w:id="2"/>
    </w:p>
    <w:p w14:paraId="5EC9AF07" w14:textId="77777777" w:rsidR="007F2BCB" w:rsidRDefault="00000000">
      <w:pPr>
        <w:pStyle w:val="10"/>
        <w:numPr>
          <w:ilvl w:val="1"/>
          <w:numId w:val="83"/>
        </w:numPr>
        <w:shd w:val="clear" w:color="auto" w:fill="FFFFFF"/>
        <w:tabs>
          <w:tab w:val="left" w:pos="709"/>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 – Областное государственное автономное учреждение здравоохранения «Санаторий «Юбилейный»</w:t>
      </w:r>
      <w:r>
        <w:rPr>
          <w:rFonts w:ascii="Times New Roman" w:hAnsi="Times New Roman" w:cs="Times New Roman"/>
          <w:i/>
          <w:sz w:val="24"/>
          <w:szCs w:val="24"/>
        </w:rPr>
        <w:t xml:space="preserve"> </w:t>
      </w:r>
      <w:r>
        <w:rPr>
          <w:rFonts w:ascii="Times New Roman" w:hAnsi="Times New Roman" w:cs="Times New Roman"/>
          <w:sz w:val="24"/>
          <w:szCs w:val="24"/>
        </w:rPr>
        <w:t>(далее – Заказчик).</w:t>
      </w:r>
    </w:p>
    <w:p w14:paraId="7A4C8DFC" w14:textId="77777777" w:rsidR="007F2BCB" w:rsidRDefault="00000000">
      <w:pPr>
        <w:pStyle w:val="10"/>
        <w:numPr>
          <w:ilvl w:val="1"/>
          <w:numId w:val="83"/>
        </w:numPr>
        <w:shd w:val="clear" w:color="auto" w:fill="FFFFFF"/>
        <w:tabs>
          <w:tab w:val="left" w:pos="709"/>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14:paraId="65EFF2B5" w14:textId="77777777" w:rsidR="007F2BCB" w:rsidRDefault="00000000">
      <w:pPr>
        <w:pStyle w:val="10"/>
        <w:numPr>
          <w:ilvl w:val="1"/>
          <w:numId w:val="83"/>
        </w:numPr>
        <w:shd w:val="clear" w:color="auto" w:fill="FFFFFF"/>
        <w:tabs>
          <w:tab w:val="left" w:pos="709"/>
          <w:tab w:val="left" w:pos="1134"/>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14:paraId="413EF4D4" w14:textId="77777777" w:rsidR="007F2BCB" w:rsidRDefault="00000000">
      <w:pPr>
        <w:pStyle w:val="10"/>
        <w:numPr>
          <w:ilvl w:val="1"/>
          <w:numId w:val="83"/>
        </w:numPr>
        <w:shd w:val="clear" w:color="auto" w:fill="FFFFFF"/>
        <w:tabs>
          <w:tab w:val="left" w:pos="993"/>
          <w:tab w:val="left" w:pos="1134"/>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-официальный сайт) (</w:t>
      </w:r>
      <w:hyperlink r:id="rId8">
        <w:r>
          <w:rPr>
            <w:rFonts w:ascii="Times New Roman" w:eastAsia="Calibri" w:hAnsi="Times New Roman" w:cs="Times New Roman"/>
            <w:sz w:val="24"/>
            <w:szCs w:val="24"/>
            <w:lang w:val="en-US" w:eastAsia="ru-RU"/>
          </w:rPr>
          <w:t>www</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zakupki</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gov</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ru</w:t>
        </w:r>
      </w:hyperlink>
      <w:r>
        <w:rPr>
          <w:rFonts w:ascii="Times New Roman" w:eastAsia="Calibri" w:hAnsi="Times New Roman" w:cs="Times New Roman"/>
          <w:sz w:val="24"/>
          <w:szCs w:val="24"/>
          <w:lang w:eastAsia="ru-RU"/>
        </w:rPr>
        <w:t>).</w:t>
      </w:r>
    </w:p>
    <w:p w14:paraId="27433226" w14:textId="77777777" w:rsidR="007F2BCB" w:rsidRDefault="00000000">
      <w:pPr>
        <w:pStyle w:val="10"/>
        <w:numPr>
          <w:ilvl w:val="1"/>
          <w:numId w:val="83"/>
        </w:numPr>
        <w:shd w:val="clear" w:color="auto" w:fill="FFFFFF"/>
        <w:tabs>
          <w:tab w:val="left" w:pos="1134"/>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Сайт Заказчика – сайт </w:t>
      </w:r>
      <w:r>
        <w:rPr>
          <w:rFonts w:ascii="Times New Roman" w:hAnsi="Times New Roman" w:cs="Times New Roman"/>
          <w:sz w:val="24"/>
          <w:szCs w:val="24"/>
        </w:rPr>
        <w:t>Областное государственное автономное учреждение здравоохранения «Санаторий «Юбилейный»</w:t>
      </w:r>
      <w:r>
        <w:rPr>
          <w:rFonts w:ascii="Times New Roman" w:eastAsia="Calibri" w:hAnsi="Times New Roman" w:cs="Times New Roman"/>
          <w:sz w:val="24"/>
          <w:szCs w:val="24"/>
          <w:lang w:eastAsia="ru-RU"/>
        </w:rPr>
        <w:t xml:space="preserve"> в информационно-телекоммуникационной сети Интернет по адресу: http://санаторийюбилейныйбратск.рф/.</w:t>
      </w:r>
    </w:p>
    <w:p w14:paraId="57E79A12" w14:textId="77777777" w:rsidR="007F2BCB" w:rsidRDefault="00000000">
      <w:pPr>
        <w:pStyle w:val="10"/>
        <w:numPr>
          <w:ilvl w:val="1"/>
          <w:numId w:val="83"/>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на официальном сайте и (или) на ЭП. </w:t>
      </w:r>
    </w:p>
    <w:p w14:paraId="6B0E7C34" w14:textId="77777777" w:rsidR="007F2BCB" w:rsidRDefault="00000000">
      <w:pPr>
        <w:pStyle w:val="10"/>
        <w:numPr>
          <w:ilvl w:val="1"/>
          <w:numId w:val="83"/>
        </w:numPr>
        <w:shd w:val="clear" w:color="auto" w:fill="FFFFFF"/>
        <w:tabs>
          <w:tab w:val="left" w:pos="709"/>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w:t>
      </w:r>
      <w:r>
        <w:rPr>
          <w:rFonts w:ascii="Times New Roman" w:hAnsi="Times New Roman" w:cs="Times New Roman"/>
          <w:sz w:val="24"/>
          <w:szCs w:val="24"/>
        </w:rPr>
        <w:lastRenderedPageBreak/>
        <w:t xml:space="preserve">с положениями Федерального закона от 18 июля 2011 года </w:t>
      </w:r>
      <w:r>
        <w:rPr>
          <w:rFonts w:ascii="Times New Roman" w:hAnsi="Times New Roman" w:cs="Times New Roman"/>
          <w:sz w:val="24"/>
          <w:szCs w:val="24"/>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14:paraId="25BFC4AA" w14:textId="77777777" w:rsidR="007F2BCB" w:rsidRDefault="00000000">
      <w:pPr>
        <w:pStyle w:val="10"/>
        <w:numPr>
          <w:ilvl w:val="1"/>
          <w:numId w:val="83"/>
        </w:numPr>
        <w:shd w:val="clear" w:color="auto" w:fill="FFFFFF"/>
        <w:tabs>
          <w:tab w:val="left" w:pos="709"/>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14:paraId="48E86548" w14:textId="77777777" w:rsidR="007F2BCB" w:rsidRDefault="00000000">
      <w:pPr>
        <w:pStyle w:val="10"/>
        <w:shd w:val="clear" w:color="auto" w:fill="FFFFFF"/>
        <w:tabs>
          <w:tab w:val="left" w:pos="0"/>
          <w:tab w:val="left" w:pos="993"/>
        </w:tabs>
        <w:spacing w:after="0" w:line="240" w:lineRule="auto"/>
        <w:ind w:left="142" w:firstLine="567"/>
        <w:contextualSpacing/>
        <w:jc w:val="both"/>
        <w:rPr>
          <w:rFonts w:ascii="Times New Roman" w:hAnsi="Times New Roman" w:cs="Times New Roman"/>
          <w:sz w:val="24"/>
          <w:szCs w:val="24"/>
        </w:rPr>
      </w:pPr>
      <w:r>
        <w:rPr>
          <w:rFonts w:ascii="Times New Roman" w:hAnsi="Times New Roman" w:cs="Times New Roman"/>
          <w:sz w:val="24"/>
          <w:szCs w:val="24"/>
        </w:rPr>
        <w:t>1.8.1.  Коллективный участник закупки-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14:paraId="1682457D" w14:textId="77777777" w:rsidR="007F2BCB" w:rsidRDefault="00000000">
      <w:pPr>
        <w:pStyle w:val="10"/>
        <w:numPr>
          <w:ilvl w:val="1"/>
          <w:numId w:val="8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14:paraId="1EB08715" w14:textId="77777777" w:rsidR="007F2BCB" w:rsidRDefault="00000000">
      <w:pPr>
        <w:pStyle w:val="10"/>
        <w:shd w:val="clear" w:color="auto" w:fill="FFFFFF"/>
        <w:tabs>
          <w:tab w:val="left" w:pos="0"/>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1.9.1. Максимальное значение цены договора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14:paraId="753AECB8" w14:textId="77777777" w:rsidR="007F2BCB" w:rsidRDefault="00000000">
      <w:pPr>
        <w:pStyle w:val="10"/>
        <w:numPr>
          <w:ilvl w:val="1"/>
          <w:numId w:val="83"/>
        </w:numPr>
        <w:shd w:val="clear" w:color="auto" w:fill="FFFFFF"/>
        <w:tabs>
          <w:tab w:val="left" w:pos="1418"/>
        </w:tabs>
        <w:spacing w:after="0" w:line="240" w:lineRule="auto"/>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r>
          <w:rPr>
            <w:rFonts w:ascii="Times New Roman" w:hAnsi="Times New Roman" w:cs="Times New Roman"/>
            <w:sz w:val="24"/>
            <w:szCs w:val="24"/>
          </w:rPr>
          <w:t>4,</w:t>
        </w:r>
      </w:hyperlink>
      <w:hyperlink w:anchor="подп5">
        <w:r>
          <w:rPr>
            <w:rFonts w:ascii="Times New Roman" w:hAnsi="Times New Roman" w:cs="Times New Roman"/>
            <w:sz w:val="24"/>
            <w:szCs w:val="24"/>
          </w:rPr>
          <w:t>5</w:t>
        </w:r>
      </w:hyperlink>
      <w:r>
        <w:rPr>
          <w:rFonts w:ascii="Times New Roman" w:hAnsi="Times New Roman" w:cs="Times New Roman"/>
          <w:sz w:val="24"/>
          <w:szCs w:val="24"/>
        </w:rPr>
        <w:t>, 35-37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r>
        <w:rPr>
          <w:rFonts w:ascii="Times New Roman" w:hAnsi="Times New Roman" w:cs="Times New Roman"/>
          <w:b/>
          <w:sz w:val="24"/>
          <w:szCs w:val="24"/>
        </w:rPr>
        <w:t>.</w:t>
      </w:r>
    </w:p>
    <w:p w14:paraId="7098429B" w14:textId="77777777" w:rsidR="007F2BCB" w:rsidRDefault="00000000">
      <w:pPr>
        <w:pStyle w:val="10"/>
        <w:numPr>
          <w:ilvl w:val="1"/>
          <w:numId w:val="8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1C402694" w14:textId="77777777" w:rsidR="007F2BCB" w:rsidRDefault="00000000">
      <w:pPr>
        <w:pStyle w:val="10"/>
        <w:numPr>
          <w:ilvl w:val="1"/>
          <w:numId w:val="8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14:paraId="6414AF64" w14:textId="77777777" w:rsidR="007F2BCB" w:rsidRDefault="007F2BCB">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2"/>
          <w:sz w:val="24"/>
          <w:szCs w:val="24"/>
        </w:rPr>
      </w:pPr>
    </w:p>
    <w:p w14:paraId="08996EF1"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3" w:name="_Toc518893384"/>
      <w:bookmarkStart w:id="4" w:name="_Toc516146008"/>
      <w:bookmarkStart w:id="5" w:name="_Toc450226726"/>
      <w:r>
        <w:rPr>
          <w:rFonts w:ascii="Times New Roman" w:eastAsia="Times New Roman" w:hAnsi="Times New Roman" w:cs="Times New Roman"/>
          <w:b/>
          <w:bCs/>
          <w:kern w:val="2"/>
          <w:sz w:val="24"/>
          <w:szCs w:val="24"/>
        </w:rPr>
        <w:t>Глава 2. ПРЕДМЕТ, ЦЕЛИ, ПРИНЦИПЫ РЕГУЛИРОВАНИЯ</w:t>
      </w:r>
      <w:bookmarkEnd w:id="3"/>
      <w:bookmarkEnd w:id="4"/>
      <w:bookmarkEnd w:id="5"/>
    </w:p>
    <w:p w14:paraId="0141BE57" w14:textId="77777777" w:rsidR="007F2BCB" w:rsidRDefault="00000000">
      <w:pPr>
        <w:pStyle w:val="10"/>
        <w:numPr>
          <w:ilvl w:val="1"/>
          <w:numId w:val="45"/>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Положение о закупке товаров, работ услуг для нужд Областного государственного автономного учреждения здравоохранения «Санаторий «Юбилейный»</w:t>
      </w:r>
      <w:r>
        <w:rPr>
          <w:rFonts w:ascii="Times New Roman" w:hAnsi="Times New Roman" w:cs="Times New Roman"/>
          <w:i/>
          <w:sz w:val="24"/>
          <w:szCs w:val="24"/>
        </w:rPr>
        <w:t xml:space="preserve"> </w:t>
      </w:r>
      <w:r>
        <w:rPr>
          <w:rFonts w:ascii="Times New Roman" w:hAnsi="Times New Roman" w:cs="Times New Roman"/>
          <w:sz w:val="24"/>
          <w:szCs w:val="24"/>
        </w:rPr>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Pr>
          <w:rFonts w:ascii="Times New Roman" w:hAnsi="Times New Roman"/>
          <w:sz w:val="24"/>
          <w:szCs w:val="24"/>
        </w:rPr>
        <w:t xml:space="preserve">«29» июня 2018 года  № 23-мпр, </w:t>
      </w:r>
      <w:r>
        <w:rPr>
          <w:rFonts w:ascii="Times New Roman" w:hAnsi="Times New Roman" w:cs="Times New Roman"/>
          <w:sz w:val="24"/>
          <w:szCs w:val="24"/>
        </w:rPr>
        <w:t xml:space="preserve">и вступает в силу  с момента его размещения в ЕИС, регламентирует закупочную деятельность Заказчика и содержит требования к закупке, в том числе </w:t>
      </w:r>
      <w:r>
        <w:rPr>
          <w:rFonts w:ascii="Times New Roman" w:hAnsi="Times New Roman" w:cs="Times New Roman"/>
          <w:sz w:val="24"/>
          <w:szCs w:val="24"/>
        </w:rPr>
        <w:lastRenderedPageBreak/>
        <w:t xml:space="preserve">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устанавливающий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 </w:t>
      </w:r>
    </w:p>
    <w:p w14:paraId="522FB837" w14:textId="77777777" w:rsidR="007F2BCB" w:rsidRDefault="00000000">
      <w:pPr>
        <w:pStyle w:val="10"/>
        <w:numPr>
          <w:ilvl w:val="1"/>
          <w:numId w:val="45"/>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Целями регулирования Положения являются:</w:t>
      </w:r>
    </w:p>
    <w:p w14:paraId="0BBB010F"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обеспечение единства экономического пространства;</w:t>
      </w:r>
    </w:p>
    <w:p w14:paraId="20244AAF"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2B51D1D3"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эффективное использование денежных средств;</w:t>
      </w:r>
    </w:p>
    <w:p w14:paraId="7CEB529B"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14:paraId="6ACD0508" w14:textId="77777777" w:rsidR="007F2BCB" w:rsidRDefault="00000000">
      <w:pPr>
        <w:pStyle w:val="10"/>
        <w:shd w:val="clear" w:color="auto" w:fill="FFFFFF"/>
        <w:tabs>
          <w:tab w:val="left" w:pos="709"/>
          <w:tab w:val="left" w:pos="993"/>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развитие добросовестной конкуренции; </w:t>
      </w:r>
    </w:p>
    <w:p w14:paraId="56470681"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обеспечение гласности и прозрачности закупки;</w:t>
      </w:r>
    </w:p>
    <w:p w14:paraId="7DD173C7"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предотвращение коррупции и других злоупотреблений.</w:t>
      </w:r>
    </w:p>
    <w:p w14:paraId="67538F3A" w14:textId="77777777" w:rsidR="007F2BCB" w:rsidRDefault="00000000">
      <w:pPr>
        <w:pStyle w:val="10"/>
        <w:numPr>
          <w:ilvl w:val="1"/>
          <w:numId w:val="45"/>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14:paraId="0BAAA0AE"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информационная открытость закупки;</w:t>
      </w:r>
    </w:p>
    <w:p w14:paraId="2BE2E950"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равноправие, справедливость, отсутствие дискриминации и необоснованных ограничений конкуренции по отношению к участникам закупки;</w:t>
      </w:r>
    </w:p>
    <w:p w14:paraId="3B1D5B15" w14:textId="77777777" w:rsidR="007F2BCB" w:rsidRDefault="00000000">
      <w:pPr>
        <w:pStyle w:val="10"/>
        <w:shd w:val="clear" w:color="auto" w:fill="FFFFFF"/>
        <w:tabs>
          <w:tab w:val="left" w:pos="709"/>
          <w:tab w:val="left" w:pos="993"/>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14:paraId="703C173B"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отсутствие ограничения допуска к участию в закупке путем установления не измеряемых требований к участникам закупки.</w:t>
      </w:r>
    </w:p>
    <w:p w14:paraId="4C543422" w14:textId="77777777" w:rsidR="007F2BCB" w:rsidRDefault="007F2BCB">
      <w:pPr>
        <w:pStyle w:val="10"/>
        <w:shd w:val="clear" w:color="auto" w:fill="FFFFFF"/>
        <w:tabs>
          <w:tab w:val="left" w:pos="709"/>
        </w:tabs>
        <w:spacing w:after="0" w:line="240" w:lineRule="auto"/>
        <w:ind w:firstLine="709"/>
        <w:jc w:val="center"/>
        <w:rPr>
          <w:rFonts w:ascii="Times New Roman" w:hAnsi="Times New Roman" w:cs="Times New Roman"/>
          <w:b/>
          <w:sz w:val="24"/>
          <w:szCs w:val="24"/>
        </w:rPr>
      </w:pPr>
    </w:p>
    <w:p w14:paraId="5560E660"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6" w:name="_Toc518893385"/>
      <w:bookmarkStart w:id="7" w:name="_Toc516146009"/>
      <w:bookmarkStart w:id="8" w:name="_Toc450226727"/>
      <w:r>
        <w:rPr>
          <w:rFonts w:ascii="Times New Roman" w:eastAsia="Times New Roman" w:hAnsi="Times New Roman" w:cs="Times New Roman"/>
          <w:b/>
          <w:bCs/>
          <w:kern w:val="2"/>
          <w:sz w:val="24"/>
          <w:szCs w:val="24"/>
        </w:rPr>
        <w:t>Глава 3.ИНФОРМАЦИОННОЕ ОБЕСПЕЧЕНИЕ ЗАКУПОК</w:t>
      </w:r>
      <w:bookmarkEnd w:id="6"/>
      <w:bookmarkEnd w:id="7"/>
      <w:bookmarkEnd w:id="8"/>
    </w:p>
    <w:p w14:paraId="0172CB8B" w14:textId="77777777" w:rsidR="007F2BCB" w:rsidRDefault="00000000">
      <w:pPr>
        <w:pStyle w:val="10"/>
        <w:numPr>
          <w:ilvl w:val="1"/>
          <w:numId w:val="40"/>
        </w:numPr>
        <w:shd w:val="clear" w:color="auto" w:fill="FFFFFF"/>
        <w:tabs>
          <w:tab w:val="left" w:pos="709"/>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размещает в ЕИС,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такого плана, требования к его форме устанавливаются Правительством Российской Федерации. </w:t>
      </w:r>
    </w:p>
    <w:p w14:paraId="2BF73EBB" w14:textId="77777777" w:rsidR="007F2BCB" w:rsidRDefault="00000000">
      <w:pPr>
        <w:pStyle w:val="10"/>
        <w:numPr>
          <w:ilvl w:val="1"/>
          <w:numId w:val="4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ЕИС, на официальном сайте на период от пяти до семи лет.</w:t>
      </w:r>
    </w:p>
    <w:p w14:paraId="472E5E5B" w14:textId="77777777" w:rsidR="007F2BCB" w:rsidRDefault="00000000">
      <w:pPr>
        <w:pStyle w:val="10"/>
        <w:numPr>
          <w:ilvl w:val="1"/>
          <w:numId w:val="4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8E6A6E8" w14:textId="77777777" w:rsidR="007F2BCB" w:rsidRDefault="00000000">
      <w:pPr>
        <w:pStyle w:val="10"/>
        <w:numPr>
          <w:ilvl w:val="1"/>
          <w:numId w:val="4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 а также иная информация в соответствии с требованиями постановления Правительства Российской Федерации от </w:t>
      </w:r>
      <w:r>
        <w:rPr>
          <w:rFonts w:ascii="Times New Roman" w:hAnsi="Times New Roman" w:cs="Times New Roman"/>
          <w:sz w:val="24"/>
          <w:szCs w:val="24"/>
        </w:rPr>
        <w:lastRenderedPageBreak/>
        <w:t>17 сентября 2012 года  № 932 «Об утверждении правил формирования плана закупок товаров (работ, услуг) и требований к форме такого плана.</w:t>
      </w:r>
    </w:p>
    <w:p w14:paraId="239DEC59" w14:textId="77777777" w:rsidR="007F2BCB" w:rsidRDefault="00000000">
      <w:pPr>
        <w:pStyle w:val="10"/>
        <w:numPr>
          <w:ilvl w:val="1"/>
          <w:numId w:val="4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календарного года возможна корректировка плана закупки, в том числе в случае:</w:t>
      </w:r>
    </w:p>
    <w:p w14:paraId="7C80D28B" w14:textId="77777777" w:rsidR="007F2BCB" w:rsidRDefault="00000000">
      <w:pPr>
        <w:pStyle w:val="10"/>
        <w:numPr>
          <w:ilvl w:val="0"/>
          <w:numId w:val="41"/>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51A11E2" w14:textId="77777777" w:rsidR="007F2BCB" w:rsidRDefault="00000000">
      <w:pPr>
        <w:pStyle w:val="10"/>
        <w:numPr>
          <w:ilvl w:val="0"/>
          <w:numId w:val="4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42D00D1" w14:textId="77777777" w:rsidR="007F2BCB" w:rsidRDefault="00000000">
      <w:pPr>
        <w:pStyle w:val="10"/>
        <w:numPr>
          <w:ilvl w:val="0"/>
          <w:numId w:val="4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увеличения (уменьшения) объема субсидии, предоставляемой из областного бюджета;</w:t>
      </w:r>
    </w:p>
    <w:p w14:paraId="4D851330" w14:textId="77777777" w:rsidR="007F2BCB" w:rsidRDefault="00000000">
      <w:pPr>
        <w:pStyle w:val="10"/>
        <w:numPr>
          <w:ilvl w:val="0"/>
          <w:numId w:val="4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иных случаях, установленных Положением и другими документами Заказчика.</w:t>
      </w:r>
    </w:p>
    <w:p w14:paraId="053DFA4C" w14:textId="77777777" w:rsidR="007F2BCB" w:rsidRDefault="00000000">
      <w:pPr>
        <w:pStyle w:val="10"/>
        <w:numPr>
          <w:ilvl w:val="1"/>
          <w:numId w:val="4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информация, размещение которой в ЕИС, на официальном сайте предусмотрено Федеральным законом № 223-ФЗ и Положением.  Размещение Заказчиком в ЕИС, информации о закупке, предоставление доступа к такой информации осуществляются без взимания платы.</w:t>
      </w:r>
    </w:p>
    <w:p w14:paraId="35B7F1A1" w14:textId="77777777" w:rsidR="007F2BCB" w:rsidRDefault="00000000">
      <w:pPr>
        <w:pStyle w:val="10"/>
        <w:shd w:val="clear" w:color="auto" w:fill="FFFFFF"/>
        <w:tabs>
          <w:tab w:val="left" w:pos="0"/>
          <w:tab w:val="left" w:pos="1701"/>
          <w:tab w:val="left" w:pos="69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осуществлении конкурентной закупки, осуществляемой закрытым способом и закупки у единственного поставщика (подрядчика, исполнителя), за исключением случая, предусмотренного подпунктом 21 пункта 19.1 Положения, Заказчиком не формируется и в ЕИС, на официальном сайте не размещается.</w:t>
      </w:r>
    </w:p>
    <w:p w14:paraId="6CBD73EB" w14:textId="77777777" w:rsidR="007F2BCB" w:rsidRDefault="00000000">
      <w:pPr>
        <w:pStyle w:val="10"/>
        <w:numPr>
          <w:ilvl w:val="1"/>
          <w:numId w:val="40"/>
        </w:numPr>
        <w:shd w:val="clear" w:color="auto" w:fill="FFFFFF"/>
        <w:tabs>
          <w:tab w:val="left" w:pos="709"/>
          <w:tab w:val="left" w:pos="1134"/>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информации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3B14F4AF" w14:textId="77777777" w:rsidR="007F2BCB" w:rsidRDefault="00000000">
      <w:pPr>
        <w:pStyle w:val="10"/>
        <w:numPr>
          <w:ilvl w:val="1"/>
          <w:numId w:val="40"/>
        </w:numPr>
        <w:shd w:val="clear" w:color="auto" w:fill="FFFFFF"/>
        <w:tabs>
          <w:tab w:val="left" w:pos="709"/>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 не размещать в ЕИС следующую информацию:</w:t>
      </w:r>
    </w:p>
    <w:p w14:paraId="2DFBB039" w14:textId="77777777" w:rsidR="007F2BCB" w:rsidRDefault="00000000">
      <w:pPr>
        <w:pStyle w:val="10"/>
        <w:numPr>
          <w:ilvl w:val="0"/>
          <w:numId w:val="4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p>
    <w:p w14:paraId="2BA43B99" w14:textId="77777777" w:rsidR="007F2BCB" w:rsidRDefault="00000000">
      <w:pPr>
        <w:pStyle w:val="10"/>
        <w:numPr>
          <w:ilvl w:val="0"/>
          <w:numId w:val="4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Pr>
          <w:rFonts w:ascii="Times New Roman" w:hAnsi="Times New Roman" w:cs="Times New Roman"/>
          <w:sz w:val="24"/>
          <w:szCs w:val="24"/>
        </w:rPr>
        <w:lastRenderedPageBreak/>
        <w:t>открытию и ведению счетов, включая аккредитивы, о закупке брокерских услуг, услуг депозитариев;</w:t>
      </w:r>
    </w:p>
    <w:p w14:paraId="568F1B98" w14:textId="77777777" w:rsidR="007F2BCB" w:rsidRDefault="00000000">
      <w:pPr>
        <w:pStyle w:val="10"/>
        <w:numPr>
          <w:ilvl w:val="0"/>
          <w:numId w:val="42"/>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14:paraId="4B228D34" w14:textId="77777777" w:rsidR="007F2BCB" w:rsidRDefault="00000000">
      <w:pPr>
        <w:pStyle w:val="10"/>
        <w:numPr>
          <w:ilvl w:val="1"/>
          <w:numId w:val="4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r>
          <w:rPr>
            <w:rFonts w:ascii="Times New Roman" w:hAnsi="Times New Roman" w:cs="Times New Roman"/>
            <w:sz w:val="24"/>
            <w:szCs w:val="24"/>
          </w:rPr>
          <w:t>частью 1</w:t>
        </w:r>
      </w:hyperlink>
      <w:r>
        <w:rPr>
          <w:rFonts w:ascii="Times New Roman" w:hAnsi="Times New Roman" w:cs="Times New Roman"/>
          <w:sz w:val="24"/>
          <w:szCs w:val="24"/>
        </w:rPr>
        <w:t xml:space="preserve"> статьи 4.1 Федерального закона № 223-ФЗ, размещаются Заказчиком в ЕИС, на официальном сайте посредством РИС в порядке, определенном регламентом РИС.</w:t>
      </w:r>
    </w:p>
    <w:p w14:paraId="078FEED1" w14:textId="77777777" w:rsidR="007F2BCB" w:rsidRDefault="00000000">
      <w:pPr>
        <w:pStyle w:val="10"/>
        <w:numPr>
          <w:ilvl w:val="1"/>
          <w:numId w:val="4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w:t>
      </w:r>
    </w:p>
    <w:p w14:paraId="37C9831F" w14:textId="77777777" w:rsidR="007F2BCB" w:rsidRDefault="00000000">
      <w:pPr>
        <w:pStyle w:val="10"/>
        <w:numPr>
          <w:ilvl w:val="1"/>
          <w:numId w:val="4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9" w:name="пункт311"/>
      <w:r>
        <w:rPr>
          <w:rFonts w:ascii="Times New Roman" w:hAnsi="Times New Roman" w:cs="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9"/>
    </w:p>
    <w:p w14:paraId="48B802C5" w14:textId="77777777" w:rsidR="007F2BCB" w:rsidRDefault="00000000">
      <w:pPr>
        <w:pStyle w:val="10"/>
        <w:numPr>
          <w:ilvl w:val="1"/>
          <w:numId w:val="4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14:paraId="564F167B" w14:textId="77777777" w:rsidR="007F2BCB" w:rsidRDefault="00000000">
      <w:pPr>
        <w:pStyle w:val="10"/>
        <w:numPr>
          <w:ilvl w:val="1"/>
          <w:numId w:val="4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информации в ЕИС, на официальном сайте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14:paraId="331E617F"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2F8F25CC"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0" w:name="_Toc518893386"/>
      <w:bookmarkStart w:id="11" w:name="_Toc516146010"/>
      <w:bookmarkStart w:id="12" w:name="_Toc450226728"/>
      <w:r>
        <w:rPr>
          <w:rFonts w:ascii="Times New Roman" w:eastAsia="Times New Roman" w:hAnsi="Times New Roman" w:cs="Times New Roman"/>
          <w:b/>
          <w:bCs/>
          <w:kern w:val="2"/>
          <w:sz w:val="24"/>
          <w:szCs w:val="24"/>
        </w:rPr>
        <w:t>Глава 4. ЦЕНТРАЛИЗАЦИЯ ЗАКУПОК</w:t>
      </w:r>
      <w:bookmarkEnd w:id="10"/>
      <w:bookmarkEnd w:id="11"/>
      <w:bookmarkEnd w:id="12"/>
    </w:p>
    <w:p w14:paraId="21A9C2BA" w14:textId="77777777" w:rsidR="007F2BCB" w:rsidRDefault="00000000">
      <w:pPr>
        <w:pStyle w:val="10"/>
        <w:numPr>
          <w:ilvl w:val="1"/>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14:paraId="08A01538" w14:textId="77777777" w:rsidR="007F2BCB" w:rsidRDefault="00000000">
      <w:pPr>
        <w:pStyle w:val="10"/>
        <w:shd w:val="clear" w:color="auto" w:fill="FFFFFF"/>
        <w:tabs>
          <w:tab w:val="left" w:pos="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14:paraId="005AA8F0" w14:textId="77777777" w:rsidR="007F2BCB" w:rsidRDefault="00000000">
      <w:pPr>
        <w:pStyle w:val="10"/>
        <w:numPr>
          <w:ilvl w:val="1"/>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конкурентной закупки с НМЦД, максимальным значением цены договора от пяти миллионов рублей и выше:</w:t>
      </w:r>
    </w:p>
    <w:p w14:paraId="310FBD61" w14:textId="77777777" w:rsidR="007F2BCB" w:rsidRDefault="00000000">
      <w:pPr>
        <w:pStyle w:val="10"/>
        <w:numPr>
          <w:ilvl w:val="2"/>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w:t>
      </w:r>
      <w:r>
        <w:rPr>
          <w:rFonts w:ascii="Times New Roman" w:hAnsi="Times New Roman" w:cs="Times New Roman"/>
          <w:sz w:val="24"/>
          <w:szCs w:val="24"/>
        </w:rPr>
        <w:lastRenderedPageBreak/>
        <w:t xml:space="preserve">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14:paraId="43E102F0" w14:textId="77777777" w:rsidR="007F2BCB" w:rsidRDefault="00000000">
      <w:pPr>
        <w:pStyle w:val="10"/>
        <w:numPr>
          <w:ilvl w:val="2"/>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14:paraId="2A3A8B1A" w14:textId="77777777" w:rsidR="007F2BCB" w:rsidRDefault="00000000">
      <w:pPr>
        <w:pStyle w:val="10"/>
        <w:numPr>
          <w:ilvl w:val="2"/>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14:paraId="22F73D16" w14:textId="77777777" w:rsidR="007F2BCB" w:rsidRDefault="00000000">
      <w:pPr>
        <w:pStyle w:val="10"/>
        <w:numPr>
          <w:ilvl w:val="2"/>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14:paraId="01EF4A44" w14:textId="77777777" w:rsidR="007F2BCB" w:rsidRDefault="00000000">
      <w:pPr>
        <w:pStyle w:val="10"/>
        <w:numPr>
          <w:ilvl w:val="2"/>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14:paraId="5400BAF0" w14:textId="77777777" w:rsidR="007F2BCB" w:rsidRDefault="00000000">
      <w:pPr>
        <w:pStyle w:val="10"/>
        <w:numPr>
          <w:ilvl w:val="1"/>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14:paraId="3B1077C9" w14:textId="77777777" w:rsidR="007F2BCB" w:rsidRDefault="00000000">
      <w:pPr>
        <w:pStyle w:val="10"/>
        <w:numPr>
          <w:ilvl w:val="1"/>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 на официальном сайте;</w:t>
      </w:r>
    </w:p>
    <w:p w14:paraId="01D02866"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 не позднее чем через три дня со дня подписания таких протоколов.</w:t>
      </w:r>
    </w:p>
    <w:p w14:paraId="29AA8462" w14:textId="77777777" w:rsidR="007F2BCB" w:rsidRDefault="00000000">
      <w:pPr>
        <w:pStyle w:val="10"/>
        <w:numPr>
          <w:ilvl w:val="1"/>
          <w:numId w:val="4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r>
          <w:rPr>
            <w:rFonts w:ascii="Times New Roman" w:hAnsi="Times New Roman" w:cs="Times New Roman"/>
            <w:sz w:val="24"/>
            <w:szCs w:val="24"/>
          </w:rPr>
          <w:t>подпунктом 21 пункта 19.1</w:t>
        </w:r>
      </w:hyperlink>
      <w:r>
        <w:rPr>
          <w:rFonts w:ascii="Times New Roman" w:hAnsi="Times New Roman" w:cs="Times New Roman"/>
          <w:sz w:val="24"/>
          <w:szCs w:val="24"/>
        </w:rPr>
        <w:t xml:space="preserve"> Положения, без согласования министерства. </w:t>
      </w:r>
    </w:p>
    <w:p w14:paraId="0DA56758" w14:textId="77777777" w:rsidR="007F2BCB" w:rsidRDefault="007F2BCB">
      <w:pPr>
        <w:pStyle w:val="10"/>
        <w:shd w:val="clear" w:color="auto" w:fill="FFFFFF"/>
        <w:tabs>
          <w:tab w:val="left" w:pos="709"/>
          <w:tab w:val="left" w:pos="1701"/>
        </w:tabs>
        <w:spacing w:after="0" w:line="240" w:lineRule="auto"/>
        <w:ind w:firstLine="709"/>
        <w:jc w:val="both"/>
        <w:rPr>
          <w:rFonts w:ascii="Times New Roman" w:eastAsia="Calibri" w:hAnsi="Times New Roman" w:cs="Times New Roman"/>
          <w:sz w:val="24"/>
          <w:szCs w:val="24"/>
          <w:lang w:eastAsia="ru-RU"/>
        </w:rPr>
      </w:pPr>
    </w:p>
    <w:p w14:paraId="1D7A46E1"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3" w:name="_Toc518893387"/>
      <w:bookmarkStart w:id="14" w:name="_Toc516146011"/>
      <w:bookmarkStart w:id="15" w:name="_Toc450226729"/>
      <w:r>
        <w:rPr>
          <w:rFonts w:ascii="Times New Roman" w:eastAsia="Times New Roman" w:hAnsi="Times New Roman" w:cs="Times New Roman"/>
          <w:b/>
          <w:bCs/>
          <w:kern w:val="2"/>
          <w:sz w:val="24"/>
          <w:szCs w:val="24"/>
        </w:rPr>
        <w:t>Глава 5. ОСУЩЕСТВЛЕНИЕ ЗАКУПОК У СУБЪЕКТОВ МАЛОГО И СРЕДНЕГО ПРЕДПРИНИМАТЕЛЬСТВА</w:t>
      </w:r>
      <w:bookmarkEnd w:id="13"/>
      <w:bookmarkEnd w:id="14"/>
      <w:bookmarkEnd w:id="15"/>
    </w:p>
    <w:p w14:paraId="76FDEA25" w14:textId="77777777" w:rsidR="007F2BCB" w:rsidRDefault="00000000">
      <w:pPr>
        <w:pStyle w:val="10"/>
        <w:numPr>
          <w:ilvl w:val="1"/>
          <w:numId w:val="47"/>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14:paraId="060C876E" w14:textId="77777777" w:rsidR="007F2BCB" w:rsidRDefault="00000000">
      <w:pPr>
        <w:pStyle w:val="10"/>
        <w:numPr>
          <w:ilvl w:val="0"/>
          <w:numId w:val="48"/>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14:paraId="29B42F59" w14:textId="77777777" w:rsidR="007F2BCB" w:rsidRDefault="00000000">
      <w:pPr>
        <w:pStyle w:val="10"/>
        <w:numPr>
          <w:ilvl w:val="0"/>
          <w:numId w:val="48"/>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участниками которой являются только субъекты малого и среднего предпринимательства; </w:t>
      </w:r>
    </w:p>
    <w:p w14:paraId="00893F81" w14:textId="77777777" w:rsidR="007F2BCB" w:rsidRDefault="00000000">
      <w:pPr>
        <w:pStyle w:val="10"/>
        <w:numPr>
          <w:ilvl w:val="0"/>
          <w:numId w:val="48"/>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C55E6FF" w14:textId="77777777" w:rsidR="007F2BCB" w:rsidRDefault="00000000">
      <w:pPr>
        <w:pStyle w:val="10"/>
        <w:numPr>
          <w:ilvl w:val="1"/>
          <w:numId w:val="47"/>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68B81C7" w14:textId="77777777" w:rsidR="007F2BCB" w:rsidRDefault="00000000">
      <w:pPr>
        <w:pStyle w:val="10"/>
        <w:numPr>
          <w:ilvl w:val="1"/>
          <w:numId w:val="47"/>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14:paraId="60FE9D06" w14:textId="77777777" w:rsidR="007F2BCB" w:rsidRDefault="00000000">
      <w:pPr>
        <w:pStyle w:val="10"/>
        <w:numPr>
          <w:ilvl w:val="1"/>
          <w:numId w:val="47"/>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на официальном сайте либо приглашения принять участие в которых направлены после даты начала функционирования операторов ЭП, указанных в пункте 5.3 настоящей главы.</w:t>
      </w:r>
    </w:p>
    <w:p w14:paraId="22DADCCD" w14:textId="77777777" w:rsidR="007F2BCB" w:rsidRDefault="00000000">
      <w:pPr>
        <w:pStyle w:val="10"/>
        <w:numPr>
          <w:ilvl w:val="1"/>
          <w:numId w:val="47"/>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14:paraId="41557459" w14:textId="77777777" w:rsidR="007F2BCB" w:rsidRDefault="00000000">
      <w:pPr>
        <w:pStyle w:val="10"/>
        <w:numPr>
          <w:ilvl w:val="1"/>
          <w:numId w:val="47"/>
        </w:numPr>
        <w:shd w:val="clear" w:color="auto" w:fill="FFFFFF"/>
        <w:tabs>
          <w:tab w:val="left" w:pos="709"/>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конкурентной закупки в электронной форме, 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14:paraId="065D45F0"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sz w:val="24"/>
          <w:szCs w:val="24"/>
        </w:rPr>
      </w:pPr>
      <w:r>
        <w:rPr>
          <w:rFonts w:ascii="Times New Roman" w:hAnsi="Times New Roman"/>
          <w:sz w:val="24"/>
          <w:szCs w:val="24"/>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14:paraId="4350C63A"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color w:val="000000"/>
          <w:sz w:val="24"/>
          <w:szCs w:val="24"/>
        </w:rPr>
      </w:pPr>
      <w:r>
        <w:rPr>
          <w:rFonts w:ascii="Times New Roman" w:hAnsi="Times New Roman"/>
          <w:sz w:val="24"/>
          <w:szCs w:val="24"/>
        </w:rPr>
        <w:t xml:space="preserve">5.8. </w:t>
      </w:r>
      <w:r>
        <w:rPr>
          <w:rFonts w:ascii="Times New Roman" w:hAnsi="Times New Roman"/>
          <w:color w:val="000000" w:themeColor="text1"/>
          <w:sz w:val="24"/>
          <w:szCs w:val="24"/>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w:t>
      </w:r>
      <w:r>
        <w:rPr>
          <w:rFonts w:ascii="Times New Roman" w:hAnsi="Times New Roman"/>
          <w:color w:val="000000" w:themeColor="text1"/>
          <w:sz w:val="24"/>
          <w:szCs w:val="24"/>
        </w:rPr>
        <w:lastRenderedPageBreak/>
        <w:t>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p>
    <w:p w14:paraId="0CD18833"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color w:val="000000"/>
          <w:sz w:val="24"/>
          <w:szCs w:val="24"/>
        </w:rPr>
      </w:pPr>
      <w:r>
        <w:rPr>
          <w:rFonts w:ascii="Times New Roman" w:hAnsi="Times New Roman"/>
          <w:sz w:val="24"/>
          <w:szCs w:val="24"/>
        </w:rPr>
        <w:t xml:space="preserve">5.9. </w:t>
      </w:r>
      <w:r>
        <w:rPr>
          <w:rFonts w:ascii="Times New Roman" w:hAnsi="Times New Roman"/>
          <w:color w:val="000000" w:themeColor="text1"/>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14:paraId="5D62B9EF"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color w:val="000000"/>
          <w:sz w:val="24"/>
          <w:szCs w:val="24"/>
        </w:rPr>
      </w:pPr>
      <w:r>
        <w:rPr>
          <w:rFonts w:ascii="Times New Roman" w:hAnsi="Times New Roman"/>
          <w:color w:val="000000" w:themeColor="text1"/>
          <w:sz w:val="24"/>
          <w:szCs w:val="24"/>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14:paraId="2F83E283"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color w:val="000000" w:themeColor="text1"/>
          <w:sz w:val="24"/>
          <w:szCs w:val="24"/>
        </w:rPr>
      </w:pPr>
      <w:r>
        <w:rPr>
          <w:rFonts w:ascii="Times New Roman" w:hAnsi="Times New Roman"/>
          <w:color w:val="000000" w:themeColor="text1"/>
          <w:sz w:val="24"/>
          <w:szCs w:val="24"/>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14:paraId="71958983"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5.11.1 </w:t>
      </w:r>
      <w:r>
        <w:rPr>
          <w:rFonts w:ascii="Times New Roman" w:hAnsi="Times New Roman" w:cs="Times New Roman"/>
          <w:color w:val="000000" w:themeColor="text1"/>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w:t>
      </w:r>
    </w:p>
    <w:p w14:paraId="10C96333" w14:textId="77777777" w:rsidR="007F2BCB" w:rsidRDefault="00000000">
      <w:pPr>
        <w:pStyle w:val="10"/>
        <w:widowControl w:val="0"/>
        <w:shd w:val="clear" w:color="auto" w:fill="FFFFFF"/>
        <w:tabs>
          <w:tab w:val="left" w:pos="0"/>
        </w:tabs>
        <w:spacing w:after="0" w:line="240" w:lineRule="auto"/>
        <w:ind w:firstLine="7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5.11.2. В течение одного часа после окончания срока подачи дополнительных ценовых предложений оператор ЭП составляет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входе проведения конкурса в электронной форме по результатам рассмотрения вторых частей заявок.</w:t>
      </w:r>
    </w:p>
    <w:p w14:paraId="18EF51B4" w14:textId="77777777" w:rsidR="007F2BCB" w:rsidRDefault="00000000">
      <w:pPr>
        <w:pStyle w:val="10"/>
        <w:widowControl w:val="0"/>
        <w:shd w:val="clear" w:color="auto" w:fill="FFFFFF"/>
        <w:tabs>
          <w:tab w:val="left" w:pos="0"/>
        </w:tabs>
        <w:spacing w:after="0" w:line="240" w:lineRule="auto"/>
        <w:ind w:firstLine="726"/>
        <w:jc w:val="both"/>
        <w:rPr>
          <w:sz w:val="24"/>
          <w:szCs w:val="24"/>
        </w:rPr>
      </w:pPr>
      <w:r>
        <w:rPr>
          <w:rFonts w:ascii="Times New Roman" w:hAnsi="Times New Roman"/>
          <w:color w:val="000000" w:themeColor="text1"/>
          <w:sz w:val="24"/>
          <w:szCs w:val="24"/>
        </w:rPr>
        <w:t>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14:paraId="301E2661" w14:textId="77777777" w:rsidR="007F2BCB" w:rsidRDefault="00000000">
      <w:pPr>
        <w:pStyle w:val="10"/>
        <w:widowControl w:val="0"/>
        <w:shd w:val="clear" w:color="auto" w:fill="FFFFFF"/>
        <w:tabs>
          <w:tab w:val="left" w:pos="0"/>
        </w:tabs>
        <w:spacing w:after="0" w:line="240" w:lineRule="auto"/>
        <w:ind w:firstLine="726"/>
        <w:jc w:val="both"/>
        <w:rPr>
          <w:sz w:val="24"/>
          <w:szCs w:val="24"/>
        </w:rPr>
      </w:pPr>
      <w:r>
        <w:rPr>
          <w:rFonts w:ascii="Times New Roman" w:hAnsi="Times New Roman"/>
          <w:color w:val="000000" w:themeColor="text1"/>
          <w:sz w:val="24"/>
          <w:szCs w:val="24"/>
        </w:rPr>
        <w:t xml:space="preserve">5.13. Заявка на участие в запросе котировок в электронной форме должна содержать информацию и документы, предусмотренные частью 19.1 статьи 3.4 </w:t>
      </w:r>
      <w:r>
        <w:rPr>
          <w:rFonts w:ascii="Times New Roman" w:hAnsi="Times New Roman"/>
          <w:color w:val="000000" w:themeColor="text1"/>
          <w:sz w:val="24"/>
          <w:szCs w:val="24"/>
        </w:rPr>
        <w:lastRenderedPageBreak/>
        <w:t>Федерального закона № 223-ФЗ, в случае установления заказчиком обязанности их представления.</w:t>
      </w:r>
    </w:p>
    <w:p w14:paraId="0FB335BA" w14:textId="77777777" w:rsidR="007F2BCB" w:rsidRDefault="00000000">
      <w:pPr>
        <w:pStyle w:val="10"/>
        <w:shd w:val="clear" w:color="auto" w:fill="FFFFFF"/>
        <w:tabs>
          <w:tab w:val="left" w:pos="709"/>
          <w:tab w:val="left" w:pos="1701"/>
        </w:tabs>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 5.14.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w:t>
      </w:r>
      <w:r>
        <w:rPr>
          <w:rFonts w:ascii="Times New Roman" w:hAnsi="Times New Roman"/>
          <w:color w:val="000000" w:themeColor="text1"/>
          <w:sz w:val="28"/>
        </w:rPr>
        <w:t xml:space="preserve"> </w:t>
      </w:r>
      <w:r>
        <w:rPr>
          <w:rFonts w:ascii="Times New Roman" w:hAnsi="Times New Roman"/>
          <w:color w:val="000000" w:themeColor="text1"/>
          <w:sz w:val="24"/>
          <w:szCs w:val="24"/>
        </w:rPr>
        <w:t>с частью 18 статьи 3.4. Федерального закона № 223-ФЗ</w:t>
      </w:r>
      <w:r>
        <w:rPr>
          <w:rFonts w:ascii="Times New Roman" w:hAnsi="Times New Roman"/>
          <w:sz w:val="24"/>
          <w:szCs w:val="24"/>
        </w:rPr>
        <w:t>.</w:t>
      </w:r>
    </w:p>
    <w:p w14:paraId="6920D5EB" w14:textId="77777777" w:rsidR="007F2BCB" w:rsidRDefault="007F2BCB">
      <w:pPr>
        <w:pStyle w:val="10"/>
        <w:widowControl w:val="0"/>
        <w:shd w:val="clear" w:color="auto" w:fill="FFFFFF"/>
        <w:tabs>
          <w:tab w:val="left" w:pos="0"/>
        </w:tabs>
        <w:spacing w:after="0" w:line="240" w:lineRule="auto"/>
        <w:ind w:firstLine="567"/>
        <w:jc w:val="both"/>
        <w:rPr>
          <w:sz w:val="24"/>
          <w:szCs w:val="24"/>
        </w:rPr>
      </w:pPr>
    </w:p>
    <w:p w14:paraId="2BBB7ECD"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6" w:name="_Toc518893388"/>
      <w:bookmarkStart w:id="17" w:name="_Toc516146012"/>
      <w:bookmarkStart w:id="18" w:name="_Toc450226730"/>
      <w:r>
        <w:rPr>
          <w:rFonts w:ascii="Times New Roman" w:eastAsia="Times New Roman" w:hAnsi="Times New Roman" w:cs="Times New Roman"/>
          <w:b/>
          <w:bCs/>
          <w:kern w:val="2"/>
          <w:sz w:val="24"/>
          <w:szCs w:val="24"/>
        </w:rPr>
        <w:t>Глава 6. ЗАКУПОЧНАЯ КОМИССИЯ</w:t>
      </w:r>
      <w:bookmarkEnd w:id="16"/>
      <w:bookmarkEnd w:id="17"/>
      <w:bookmarkEnd w:id="18"/>
    </w:p>
    <w:p w14:paraId="52FC3D90"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14:paraId="31D294E8"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14:paraId="76A748B7"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14:paraId="0A9D9CC7"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14:paraId="5B94415A"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14:paraId="619C0956"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закупочной комиссии не могут включаться физические лица, имеющие личную заинтересованность в результатах закупки(определения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состоящее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6.6.1. 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пунктом 6.6. Положения. В случае выявления в составе закупочной комиссии физических лиц, указанных в пункте 6.6. Положения, Заказчик, принявший </w:t>
      </w:r>
      <w:r>
        <w:rPr>
          <w:rFonts w:ascii="Times New Roman" w:hAnsi="Times New Roman" w:cs="Times New Roman"/>
          <w:sz w:val="24"/>
          <w:szCs w:val="24"/>
        </w:rPr>
        <w:lastRenderedPageBreak/>
        <w:t>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6.6. Положения.</w:t>
      </w:r>
    </w:p>
    <w:p w14:paraId="3A1F1ACF"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 ФЗ «О противодействии коррупции». </w:t>
      </w:r>
    </w:p>
    <w:p w14:paraId="5654469F"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14:paraId="7A263047" w14:textId="77777777" w:rsidR="007F2BCB" w:rsidRDefault="00000000">
      <w:pPr>
        <w:pStyle w:val="10"/>
        <w:numPr>
          <w:ilvl w:val="1"/>
          <w:numId w:val="4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14:paraId="261710ED"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5DF114C2"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9" w:name="_Toc518893389"/>
      <w:bookmarkStart w:id="20" w:name="_Toc516146013"/>
      <w:r>
        <w:rPr>
          <w:rFonts w:ascii="Times New Roman" w:eastAsia="Times New Roman" w:hAnsi="Times New Roman" w:cs="Times New Roman"/>
          <w:b/>
          <w:bCs/>
          <w:kern w:val="2"/>
          <w:sz w:val="24"/>
          <w:szCs w:val="24"/>
        </w:rPr>
        <w:t>Глава 7. СПОСОБЫ ЗАКУПКИ И УСЛОВИЯ ИХ ОСУЩЕСТЛЕНИЯ</w:t>
      </w:r>
      <w:bookmarkEnd w:id="19"/>
      <w:bookmarkEnd w:id="20"/>
    </w:p>
    <w:p w14:paraId="04B64D51" w14:textId="77777777" w:rsidR="007F2BCB" w:rsidRDefault="00000000">
      <w:pPr>
        <w:pStyle w:val="10"/>
        <w:numPr>
          <w:ilvl w:val="1"/>
          <w:numId w:val="5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удовлетворения потребностей в товарах, работах, услугах Заказчик осуществляет конкурентные и неконкурентные закупки. </w:t>
      </w:r>
    </w:p>
    <w:p w14:paraId="60C0D30C" w14:textId="77777777" w:rsidR="007F2BCB" w:rsidRDefault="00000000">
      <w:pPr>
        <w:pStyle w:val="10"/>
        <w:numPr>
          <w:ilvl w:val="1"/>
          <w:numId w:val="5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14:paraId="606D5D28" w14:textId="77777777" w:rsidR="007F2BCB" w:rsidRDefault="00000000">
      <w:pPr>
        <w:pStyle w:val="10"/>
        <w:numPr>
          <w:ilvl w:val="0"/>
          <w:numId w:val="52"/>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конкурентной закупке сообщается Заказчиком одним из следующих способов:</w:t>
      </w:r>
    </w:p>
    <w:p w14:paraId="5E9BB3A7"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путем размещения в ЕИС,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14:paraId="1647EBA2"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2750C9" w14:textId="77777777" w:rsidR="007F2BCB" w:rsidRDefault="00000000">
      <w:pPr>
        <w:pStyle w:val="10"/>
        <w:numPr>
          <w:ilvl w:val="0"/>
          <w:numId w:val="52"/>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530BEE" w14:textId="77777777" w:rsidR="007F2BCB" w:rsidRDefault="00000000">
      <w:pPr>
        <w:pStyle w:val="10"/>
        <w:numPr>
          <w:ilvl w:val="0"/>
          <w:numId w:val="52"/>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предмета конкурентной закупки осуществляется с учетом следующих правил:</w:t>
      </w:r>
    </w:p>
    <w:p w14:paraId="0FFD8C4B" w14:textId="77777777" w:rsidR="007F2BCB" w:rsidRDefault="00000000">
      <w:pPr>
        <w:pStyle w:val="10"/>
        <w:numPr>
          <w:ilvl w:val="0"/>
          <w:numId w:val="67"/>
        </w:numPr>
        <w:shd w:val="clear" w:color="auto" w:fill="FFFFFF"/>
        <w:tabs>
          <w:tab w:val="left" w:pos="0"/>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CFBE321" w14:textId="77777777" w:rsidR="007F2BCB" w:rsidRDefault="00000000">
      <w:pPr>
        <w:pStyle w:val="10"/>
        <w:numPr>
          <w:ilvl w:val="0"/>
          <w:numId w:val="67"/>
        </w:numPr>
        <w:shd w:val="clear" w:color="auto" w:fill="FFFFFF"/>
        <w:tabs>
          <w:tab w:val="left" w:pos="0"/>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6452036" w14:textId="77777777" w:rsidR="007F2BCB" w:rsidRDefault="00000000">
      <w:pPr>
        <w:pStyle w:val="10"/>
        <w:numPr>
          <w:ilvl w:val="0"/>
          <w:numId w:val="67"/>
        </w:numPr>
        <w:shd w:val="clear" w:color="auto" w:fill="FFFFFF"/>
        <w:tabs>
          <w:tab w:val="left" w:pos="0"/>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4F18C70" w14:textId="77777777" w:rsidR="007F2BCB" w:rsidRDefault="00000000">
      <w:pPr>
        <w:pStyle w:val="10"/>
        <w:numPr>
          <w:ilvl w:val="0"/>
          <w:numId w:val="6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1A56FD8" w14:textId="77777777" w:rsidR="007F2BCB" w:rsidRDefault="00000000">
      <w:pPr>
        <w:pStyle w:val="10"/>
        <w:numPr>
          <w:ilvl w:val="0"/>
          <w:numId w:val="6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2C06C11" w14:textId="77777777" w:rsidR="007F2BCB" w:rsidRDefault="00000000">
      <w:pPr>
        <w:pStyle w:val="10"/>
        <w:numPr>
          <w:ilvl w:val="0"/>
          <w:numId w:val="6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закупок товаров, необходимых для исполнения государственного или муниципального контракта;</w:t>
      </w:r>
    </w:p>
    <w:p w14:paraId="7AFE7D4C" w14:textId="77777777" w:rsidR="007F2BCB" w:rsidRDefault="00000000">
      <w:pPr>
        <w:pStyle w:val="10"/>
        <w:numPr>
          <w:ilvl w:val="0"/>
          <w:numId w:val="6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14:paraId="1019C47F" w14:textId="77777777" w:rsidR="007F2BCB" w:rsidRDefault="00000000">
      <w:pPr>
        <w:pStyle w:val="10"/>
        <w:shd w:val="clear" w:color="auto" w:fill="FFFFFF"/>
        <w:tabs>
          <w:tab w:val="left" w:pos="675"/>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7940797" w14:textId="77777777" w:rsidR="007F2BCB" w:rsidRDefault="00000000">
      <w:pPr>
        <w:pStyle w:val="10"/>
        <w:shd w:val="clear" w:color="auto" w:fill="FFFFFF"/>
        <w:tabs>
          <w:tab w:val="left" w:pos="675"/>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14F40253" w14:textId="77777777" w:rsidR="007F2BCB" w:rsidRDefault="00000000">
      <w:pPr>
        <w:pStyle w:val="10"/>
        <w:numPr>
          <w:ilvl w:val="1"/>
          <w:numId w:val="50"/>
        </w:numPr>
        <w:shd w:val="clear" w:color="auto" w:fill="FFFFFF"/>
        <w:tabs>
          <w:tab w:val="left" w:pos="709"/>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Конкурентные закупки, осуществляемые путем проведения торгов:</w:t>
      </w:r>
    </w:p>
    <w:p w14:paraId="7009F527" w14:textId="77777777" w:rsidR="007F2BCB" w:rsidRDefault="00000000">
      <w:pPr>
        <w:pStyle w:val="10"/>
        <w:numPr>
          <w:ilvl w:val="0"/>
          <w:numId w:val="51"/>
        </w:numPr>
        <w:shd w:val="clear" w:color="auto" w:fill="FFFFFF"/>
        <w:tabs>
          <w:tab w:val="left" w:pos="709"/>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конкурс (конкурс в электронной форме, открытый конкурс, закрытый конкурс); </w:t>
      </w:r>
    </w:p>
    <w:p w14:paraId="490ED28D" w14:textId="77777777" w:rsidR="007F2BCB" w:rsidRDefault="00000000">
      <w:pPr>
        <w:pStyle w:val="10"/>
        <w:numPr>
          <w:ilvl w:val="0"/>
          <w:numId w:val="51"/>
        </w:numPr>
        <w:shd w:val="clear" w:color="auto" w:fill="FFFFFF"/>
        <w:tabs>
          <w:tab w:val="left" w:pos="709"/>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аукцион (аукцион в электронной форме);</w:t>
      </w:r>
    </w:p>
    <w:p w14:paraId="58B04EF3" w14:textId="77777777" w:rsidR="007F2BCB" w:rsidRDefault="00000000">
      <w:pPr>
        <w:pStyle w:val="10"/>
        <w:numPr>
          <w:ilvl w:val="0"/>
          <w:numId w:val="51"/>
        </w:numPr>
        <w:shd w:val="clear" w:color="auto" w:fill="FFFFFF"/>
        <w:tabs>
          <w:tab w:val="left" w:pos="709"/>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запрос котировок (запрос котировок в электронной форме); </w:t>
      </w:r>
    </w:p>
    <w:p w14:paraId="7ED1B769" w14:textId="77777777" w:rsidR="007F2BCB" w:rsidRDefault="00000000">
      <w:pPr>
        <w:pStyle w:val="10"/>
        <w:numPr>
          <w:ilvl w:val="0"/>
          <w:numId w:val="51"/>
        </w:numPr>
        <w:shd w:val="clear" w:color="auto" w:fill="FFFFFF"/>
        <w:tabs>
          <w:tab w:val="left" w:pos="709"/>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запрос предложений (запрос предложений в электронной форме);</w:t>
      </w:r>
    </w:p>
    <w:p w14:paraId="4E763001" w14:textId="77777777" w:rsidR="007F2BCB" w:rsidRDefault="00000000">
      <w:pPr>
        <w:pStyle w:val="10"/>
        <w:numPr>
          <w:ilvl w:val="0"/>
          <w:numId w:val="51"/>
        </w:numPr>
        <w:shd w:val="clear" w:color="auto" w:fill="FFFFFF"/>
        <w:tabs>
          <w:tab w:val="left" w:pos="709"/>
          <w:tab w:val="left" w:pos="1701"/>
        </w:tabs>
        <w:spacing w:after="0" w:line="240" w:lineRule="auto"/>
        <w:ind w:left="0" w:firstLine="851"/>
        <w:jc w:val="both"/>
        <w:rPr>
          <w:rFonts w:ascii="Times New Roman" w:hAnsi="Times New Roman" w:cs="Times New Roman"/>
          <w:sz w:val="40"/>
          <w:szCs w:val="24"/>
        </w:rPr>
      </w:pPr>
      <w:r>
        <w:rPr>
          <w:rFonts w:ascii="Times New Roman" w:hAnsi="Times New Roman" w:cs="Times New Roman"/>
          <w:color w:val="000000"/>
          <w:sz w:val="24"/>
          <w:szCs w:val="17"/>
        </w:rPr>
        <w:t>Запрос котировок в электронной форме, участниками которого могут быть только субъекты малого и среднего предпринимательства;</w:t>
      </w:r>
    </w:p>
    <w:p w14:paraId="271C6FC1" w14:textId="77777777" w:rsidR="007F2BCB" w:rsidRDefault="00000000">
      <w:pPr>
        <w:pStyle w:val="10"/>
        <w:numPr>
          <w:ilvl w:val="0"/>
          <w:numId w:val="51"/>
        </w:numPr>
        <w:shd w:val="clear" w:color="auto" w:fill="FFFFFF"/>
        <w:tabs>
          <w:tab w:val="left" w:pos="709"/>
          <w:tab w:val="left" w:pos="1701"/>
        </w:tabs>
        <w:spacing w:after="0" w:line="240" w:lineRule="auto"/>
        <w:ind w:left="0" w:firstLine="851"/>
        <w:jc w:val="both"/>
        <w:rPr>
          <w:rFonts w:ascii="Times New Roman" w:hAnsi="Times New Roman" w:cs="Times New Roman"/>
          <w:sz w:val="56"/>
          <w:szCs w:val="24"/>
        </w:rPr>
      </w:pPr>
      <w:r>
        <w:rPr>
          <w:rFonts w:ascii="Times New Roman" w:hAnsi="Times New Roman" w:cs="Times New Roman"/>
          <w:color w:val="000000"/>
          <w:sz w:val="24"/>
          <w:szCs w:val="17"/>
        </w:rPr>
        <w:t>Аукцион в электронной форме, участниками которого могут быть только субъекты малого и среднего предпринимательства.</w:t>
      </w:r>
    </w:p>
    <w:p w14:paraId="08F80D58" w14:textId="77777777" w:rsidR="007F2BCB" w:rsidRDefault="00000000">
      <w:pPr>
        <w:pStyle w:val="10"/>
        <w:numPr>
          <w:ilvl w:val="1"/>
          <w:numId w:val="50"/>
        </w:numPr>
        <w:shd w:val="clear" w:color="auto" w:fill="FFFFFF"/>
        <w:tabs>
          <w:tab w:val="left" w:pos="709"/>
          <w:tab w:val="left" w:pos="1701"/>
        </w:tabs>
        <w:spacing w:after="0" w:line="240" w:lineRule="auto"/>
        <w:ind w:left="0" w:firstLine="851"/>
        <w:jc w:val="both"/>
        <w:rPr>
          <w:rFonts w:ascii="Times New Roman" w:hAnsi="Times New Roman" w:cs="Times New Roman"/>
          <w:sz w:val="24"/>
          <w:szCs w:val="24"/>
        </w:rPr>
      </w:pPr>
      <w:bookmarkStart w:id="21" w:name="конкур"/>
      <w:r>
        <w:rPr>
          <w:rFonts w:ascii="Times New Roman" w:hAnsi="Times New Roman" w:cs="Times New Roman"/>
          <w:sz w:val="24"/>
          <w:szCs w:val="24"/>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1"/>
    </w:p>
    <w:p w14:paraId="2F248E5C" w14:textId="77777777" w:rsidR="007F2BCB" w:rsidRDefault="00000000">
      <w:pPr>
        <w:pStyle w:val="10"/>
        <w:numPr>
          <w:ilvl w:val="1"/>
          <w:numId w:val="50"/>
        </w:numPr>
        <w:shd w:val="clear" w:color="auto" w:fill="FFFFFF"/>
        <w:tabs>
          <w:tab w:val="left" w:pos="709"/>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14:paraId="28762B67" w14:textId="77777777" w:rsidR="007F2BCB" w:rsidRDefault="00000000">
      <w:pPr>
        <w:pStyle w:val="10"/>
        <w:numPr>
          <w:ilvl w:val="1"/>
          <w:numId w:val="50"/>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w:t>
      </w:r>
      <w:r>
        <w:rPr>
          <w:rFonts w:ascii="Times New Roman" w:hAnsi="Times New Roman" w:cs="Times New Roman"/>
          <w:sz w:val="24"/>
          <w:szCs w:val="24"/>
        </w:rPr>
        <w:lastRenderedPageBreak/>
        <w:t xml:space="preserve">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586BC8F0"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14:paraId="3A0873B5" w14:textId="77777777" w:rsidR="007F2BCB" w:rsidRDefault="00000000">
      <w:pPr>
        <w:pStyle w:val="10"/>
        <w:numPr>
          <w:ilvl w:val="1"/>
          <w:numId w:val="5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w:t>
      </w:r>
      <w:r>
        <w:rPr>
          <w:rFonts w:ascii="Times New Roman" w:hAnsi="Times New Roman"/>
          <w:sz w:val="24"/>
          <w:szCs w:val="24"/>
        </w:rPr>
        <w:t>снижения НМЦД,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w:t>
      </w:r>
      <w:r>
        <w:rPr>
          <w:rFonts w:ascii="Times New Roman" w:hAnsi="Times New Roman"/>
          <w:sz w:val="28"/>
          <w:szCs w:val="28"/>
        </w:rPr>
        <w:t xml:space="preserve"> </w:t>
      </w:r>
      <w:r>
        <w:rPr>
          <w:rFonts w:ascii="Times New Roman" w:hAnsi="Times New Roman"/>
          <w:sz w:val="24"/>
          <w:szCs w:val="24"/>
        </w:rPr>
        <w:t>определить)</w:t>
      </w:r>
      <w:r>
        <w:rPr>
          <w:rFonts w:ascii="Times New Roman" w:hAnsi="Times New Roman" w:cs="Times New Roman"/>
          <w:sz w:val="24"/>
          <w:szCs w:val="24"/>
        </w:rPr>
        <w:t xml:space="preserve">, указанной в извещении о проведении аукциона, на установленную в документации о конкурентной закупке величину (далее – «шаг аукциона»). </w:t>
      </w:r>
    </w:p>
    <w:p w14:paraId="714BBC65"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14:paraId="01876023" w14:textId="77777777" w:rsidR="007F2BCB" w:rsidRDefault="00000000">
      <w:pPr>
        <w:pStyle w:val="10"/>
        <w:numPr>
          <w:ilvl w:val="1"/>
          <w:numId w:val="50"/>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w:t>
      </w:r>
    </w:p>
    <w:p w14:paraId="417FD27E"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14:paraId="5FBAF2F4" w14:textId="77777777" w:rsidR="007F2BCB" w:rsidRDefault="00000000">
      <w:pPr>
        <w:pStyle w:val="10"/>
        <w:numPr>
          <w:ilvl w:val="1"/>
          <w:numId w:val="50"/>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14:paraId="22077560"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14:paraId="132EAB96" w14:textId="77777777" w:rsidR="007F2BCB" w:rsidRDefault="00000000">
      <w:pPr>
        <w:pStyle w:val="10"/>
        <w:numPr>
          <w:ilvl w:val="1"/>
          <w:numId w:val="50"/>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w:t>
      </w:r>
      <w:r>
        <w:rPr>
          <w:rFonts w:ascii="Times New Roman" w:hAnsi="Times New Roman" w:cs="Times New Roman"/>
          <w:sz w:val="24"/>
          <w:szCs w:val="24"/>
        </w:rPr>
        <w:lastRenderedPageBreak/>
        <w:t>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14:paraId="00794674" w14:textId="77777777" w:rsidR="007F2BCB" w:rsidRDefault="007F2BCB">
      <w:pPr>
        <w:pStyle w:val="10"/>
        <w:shd w:val="clear" w:color="auto" w:fill="FFFFFF"/>
        <w:tabs>
          <w:tab w:val="left" w:pos="709"/>
        </w:tabs>
        <w:spacing w:after="0" w:line="240" w:lineRule="auto"/>
        <w:ind w:firstLine="709"/>
        <w:jc w:val="center"/>
        <w:rPr>
          <w:rFonts w:ascii="Times New Roman" w:hAnsi="Times New Roman" w:cs="Times New Roman"/>
          <w:b/>
          <w:sz w:val="24"/>
          <w:szCs w:val="24"/>
        </w:rPr>
      </w:pPr>
    </w:p>
    <w:p w14:paraId="47908304"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22" w:name="_Toc518893390"/>
      <w:bookmarkStart w:id="23" w:name="_Toc516146014"/>
      <w:r>
        <w:rPr>
          <w:rFonts w:ascii="Times New Roman" w:eastAsia="Times New Roman" w:hAnsi="Times New Roman" w:cs="Times New Roman"/>
          <w:b/>
          <w:bCs/>
          <w:kern w:val="2"/>
          <w:sz w:val="24"/>
          <w:szCs w:val="24"/>
        </w:rPr>
        <w:t>Глава 8. ОСОБЕННОСТИ ОСУЩЕСТВЛЕНИЯ ЗАКУПОК В ЭЛЕКТРОННОЙ ФОРМЕ</w:t>
      </w:r>
      <w:bookmarkEnd w:id="22"/>
      <w:bookmarkEnd w:id="23"/>
    </w:p>
    <w:p w14:paraId="0DFF171C" w14:textId="77777777" w:rsidR="007F2BCB" w:rsidRDefault="00000000">
      <w:pPr>
        <w:pStyle w:val="10"/>
        <w:numPr>
          <w:ilvl w:val="1"/>
          <w:numId w:val="16"/>
        </w:numPr>
        <w:shd w:val="clear" w:color="auto" w:fill="FFFFFF"/>
        <w:tabs>
          <w:tab w:val="left" w:pos="709"/>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14:paraId="0E264645" w14:textId="77777777" w:rsidR="007F2BCB" w:rsidRDefault="00000000">
      <w:pPr>
        <w:pStyle w:val="10"/>
        <w:numPr>
          <w:ilvl w:val="1"/>
          <w:numId w:val="16"/>
        </w:numPr>
        <w:shd w:val="clear" w:color="auto" w:fill="FFFFFF"/>
        <w:tabs>
          <w:tab w:val="left" w:pos="709"/>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Pr>
          <w:rFonts w:ascii="Times New Roman" w:hAnsi="Times New Roman" w:cs="Times New Roman"/>
          <w:sz w:val="24"/>
          <w:szCs w:val="24"/>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14:paraId="6D628846" w14:textId="77777777" w:rsidR="007F2BCB" w:rsidRDefault="00000000">
      <w:pPr>
        <w:pStyle w:val="10"/>
        <w:numPr>
          <w:ilvl w:val="1"/>
          <w:numId w:val="16"/>
        </w:numPr>
        <w:shd w:val="clear" w:color="auto" w:fill="FFFFFF"/>
        <w:tabs>
          <w:tab w:val="left" w:pos="709"/>
          <w:tab w:val="left" w:pos="993"/>
          <w:tab w:val="left" w:pos="1276"/>
        </w:tabs>
        <w:spacing w:after="0" w:line="240" w:lineRule="auto"/>
        <w:ind w:left="0" w:firstLine="709"/>
        <w:contextualSpacing/>
        <w:jc w:val="both"/>
      </w:pPr>
      <w:r>
        <w:rPr>
          <w:rFonts w:ascii="Times New Roman" w:hAnsi="Times New Roman" w:cs="Times New Roman"/>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на ЭП.</w:t>
      </w:r>
    </w:p>
    <w:p w14:paraId="7812E302" w14:textId="77777777" w:rsidR="007F2BCB" w:rsidRDefault="00000000">
      <w:pPr>
        <w:pStyle w:val="10"/>
        <w:numPr>
          <w:ilvl w:val="1"/>
          <w:numId w:val="16"/>
        </w:numPr>
        <w:shd w:val="clear" w:color="auto" w:fill="FFFFFF"/>
        <w:tabs>
          <w:tab w:val="left" w:pos="709"/>
          <w:tab w:val="left" w:pos="851"/>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Особенности документооборота при проведении электронных закупок:</w:t>
      </w:r>
    </w:p>
    <w:p w14:paraId="079BAE0E" w14:textId="77777777" w:rsidR="007F2BCB" w:rsidRDefault="00000000">
      <w:pPr>
        <w:pStyle w:val="10"/>
        <w:numPr>
          <w:ilvl w:val="0"/>
          <w:numId w:val="17"/>
        </w:numPr>
        <w:shd w:val="clear" w:color="auto" w:fill="FFFFFF"/>
        <w:tabs>
          <w:tab w:val="left" w:pos="709"/>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14:paraId="7A70F8F8" w14:textId="77777777" w:rsidR="007F2BCB" w:rsidRDefault="00000000">
      <w:pPr>
        <w:pStyle w:val="10"/>
        <w:numPr>
          <w:ilvl w:val="0"/>
          <w:numId w:val="17"/>
        </w:numPr>
        <w:shd w:val="clear" w:color="auto" w:fill="FFFFFF"/>
        <w:tabs>
          <w:tab w:val="left" w:pos="709"/>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hAnsi="Times New Roman" w:cs="Times New Roman"/>
          <w:sz w:val="24"/>
          <w:szCs w:val="24"/>
        </w:rPr>
        <w:br/>
        <w:t xml:space="preserve">«Об электронной подписи» (далее - электронная подпись); </w:t>
      </w:r>
    </w:p>
    <w:p w14:paraId="5B0C3089" w14:textId="77777777" w:rsidR="007F2BCB" w:rsidRDefault="00000000">
      <w:pPr>
        <w:pStyle w:val="10"/>
        <w:numPr>
          <w:ilvl w:val="0"/>
          <w:numId w:val="17"/>
        </w:numPr>
        <w:shd w:val="clear" w:color="auto" w:fill="FFFFFF"/>
        <w:tabs>
          <w:tab w:val="left" w:pos="709"/>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14:paraId="7DAEEE14" w14:textId="77777777" w:rsidR="007F2BCB" w:rsidRDefault="00000000">
      <w:pPr>
        <w:pStyle w:val="10"/>
        <w:numPr>
          <w:ilvl w:val="1"/>
          <w:numId w:val="16"/>
        </w:numPr>
        <w:shd w:val="clear" w:color="auto" w:fill="FFFFFF"/>
        <w:tabs>
          <w:tab w:val="left" w:pos="709"/>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14:paraId="3AF06E33" w14:textId="77777777" w:rsidR="007F2BCB" w:rsidRDefault="00000000">
      <w:pPr>
        <w:pStyle w:val="10"/>
        <w:numPr>
          <w:ilvl w:val="1"/>
          <w:numId w:val="16"/>
        </w:numPr>
        <w:shd w:val="clear" w:color="auto" w:fill="FFFFFF"/>
        <w:tabs>
          <w:tab w:val="left" w:pos="709"/>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14:paraId="34C07AF6" w14:textId="77777777" w:rsidR="007F2BCB" w:rsidRDefault="007F2BCB">
      <w:pPr>
        <w:pStyle w:val="10"/>
        <w:shd w:val="clear" w:color="auto" w:fill="FFFFFF"/>
        <w:tabs>
          <w:tab w:val="left" w:pos="709"/>
          <w:tab w:val="left" w:pos="1701"/>
        </w:tabs>
        <w:spacing w:after="0" w:line="240" w:lineRule="auto"/>
        <w:ind w:firstLine="709"/>
        <w:jc w:val="center"/>
        <w:rPr>
          <w:rFonts w:ascii="Times New Roman" w:hAnsi="Times New Roman" w:cs="Times New Roman"/>
          <w:b/>
          <w:sz w:val="24"/>
          <w:szCs w:val="24"/>
        </w:rPr>
      </w:pPr>
    </w:p>
    <w:p w14:paraId="573A0070" w14:textId="77777777" w:rsidR="007F2BCB" w:rsidRDefault="00000000">
      <w:pPr>
        <w:pStyle w:val="10"/>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
          <w:bCs/>
          <w:kern w:val="2"/>
          <w:sz w:val="24"/>
          <w:szCs w:val="24"/>
        </w:rPr>
      </w:pPr>
      <w:bookmarkStart w:id="24" w:name="_Toc450226733"/>
      <w:bookmarkStart w:id="25" w:name="_Toc518893391"/>
      <w:bookmarkStart w:id="26" w:name="_Toc516146015"/>
      <w:r>
        <w:rPr>
          <w:rFonts w:ascii="Times New Roman" w:eastAsia="Times New Roman" w:hAnsi="Times New Roman" w:cs="Times New Roman"/>
          <w:b/>
          <w:bCs/>
          <w:kern w:val="2"/>
          <w:sz w:val="24"/>
          <w:szCs w:val="24"/>
        </w:rPr>
        <w:t xml:space="preserve">Глава 9. ПОРЯДОК </w:t>
      </w:r>
      <w:bookmarkEnd w:id="24"/>
      <w:r>
        <w:rPr>
          <w:rFonts w:ascii="Times New Roman" w:eastAsia="Times New Roman" w:hAnsi="Times New Roman" w:cs="Times New Roman"/>
          <w:b/>
          <w:bCs/>
          <w:kern w:val="2"/>
          <w:sz w:val="24"/>
          <w:szCs w:val="24"/>
        </w:rPr>
        <w:t>ОПРЕДЕЛЕНИЯ</w:t>
      </w:r>
      <w:bookmarkEnd w:id="25"/>
      <w:bookmarkEnd w:id="26"/>
      <w:r>
        <w:rPr>
          <w:rFonts w:ascii="Times New Roman" w:eastAsia="Times New Roman" w:hAnsi="Times New Roman" w:cs="Times New Roman"/>
          <w:b/>
          <w:bCs/>
          <w:kern w:val="2"/>
          <w:sz w:val="24"/>
          <w:szCs w:val="24"/>
        </w:rPr>
        <w:t xml:space="preserve"> И ОБОСНОВАНИЯ</w:t>
      </w:r>
    </w:p>
    <w:p w14:paraId="672FB70E" w14:textId="77777777" w:rsidR="007F2BCB" w:rsidRDefault="00000000">
      <w:pPr>
        <w:pStyle w:val="10"/>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
          <w:bCs/>
          <w:kern w:val="2"/>
          <w:sz w:val="24"/>
          <w:szCs w:val="24"/>
        </w:rPr>
      </w:pPr>
      <w:bookmarkStart w:id="27" w:name="_Toc450226734"/>
      <w:bookmarkStart w:id="28" w:name="_Toc518893392"/>
      <w:bookmarkStart w:id="29" w:name="_Toc516146016"/>
      <w:r>
        <w:rPr>
          <w:rFonts w:ascii="Times New Roman" w:eastAsia="Times New Roman" w:hAnsi="Times New Roman" w:cs="Times New Roman"/>
          <w:b/>
          <w:bCs/>
          <w:kern w:val="2"/>
          <w:sz w:val="24"/>
          <w:szCs w:val="24"/>
        </w:rPr>
        <w:t>НАЧАЛЬНОЙ (МАКСИМАЛЬНОЙ) ЦЕНЫ ДОГОВОРА</w:t>
      </w:r>
      <w:bookmarkEnd w:id="27"/>
      <w:r>
        <w:rPr>
          <w:rFonts w:ascii="Times New Roman" w:eastAsia="Times New Roman" w:hAnsi="Times New Roman" w:cs="Times New Roman"/>
          <w:b/>
          <w:bCs/>
          <w:kern w:val="2"/>
          <w:sz w:val="24"/>
          <w:szCs w:val="24"/>
        </w:rPr>
        <w:t>,ЦЕНЫ ДОГОВОРА, ЗАКЛЮЧАЕМОГО С ЕДИНСТВЕННЫМ ПОСТАВЩИКОМ (ПОДРЯДЧИКОМ, ИСПОЛНИТЕЛЕМ)</w:t>
      </w:r>
      <w:bookmarkEnd w:id="28"/>
      <w:bookmarkEnd w:id="29"/>
    </w:p>
    <w:p w14:paraId="2C8E8348" w14:textId="77777777" w:rsidR="007F2BCB" w:rsidRDefault="00000000">
      <w:pPr>
        <w:pStyle w:val="10"/>
        <w:numPr>
          <w:ilvl w:val="1"/>
          <w:numId w:val="53"/>
        </w:numPr>
        <w:shd w:val="clear" w:color="auto" w:fill="FFFFFF"/>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 нескольких следующих методов:</w:t>
      </w:r>
    </w:p>
    <w:p w14:paraId="724F29E9" w14:textId="77777777" w:rsidR="007F2BCB" w:rsidRDefault="00000000">
      <w:pPr>
        <w:pStyle w:val="10"/>
        <w:numPr>
          <w:ilvl w:val="0"/>
          <w:numId w:val="5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07B7CB" w14:textId="77777777" w:rsidR="007F2BCB" w:rsidRDefault="00000000">
      <w:pPr>
        <w:pStyle w:val="10"/>
        <w:numPr>
          <w:ilvl w:val="0"/>
          <w:numId w:val="5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тарифный метод;</w:t>
      </w:r>
    </w:p>
    <w:p w14:paraId="5D22D32A" w14:textId="77777777" w:rsidR="007F2BCB" w:rsidRDefault="00000000">
      <w:pPr>
        <w:pStyle w:val="10"/>
        <w:numPr>
          <w:ilvl w:val="0"/>
          <w:numId w:val="5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проектно-сметный метод;</w:t>
      </w:r>
    </w:p>
    <w:p w14:paraId="1C0BEC18" w14:textId="77777777" w:rsidR="007F2BCB" w:rsidRDefault="00000000">
      <w:pPr>
        <w:pStyle w:val="10"/>
        <w:numPr>
          <w:ilvl w:val="0"/>
          <w:numId w:val="5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затратный метод;</w:t>
      </w:r>
    </w:p>
    <w:p w14:paraId="106D1589" w14:textId="77777777" w:rsidR="007F2BCB" w:rsidRDefault="00000000">
      <w:pPr>
        <w:pStyle w:val="10"/>
        <w:numPr>
          <w:ilvl w:val="0"/>
          <w:numId w:val="5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иной метод.</w:t>
      </w:r>
    </w:p>
    <w:p w14:paraId="43DFE0D1" w14:textId="77777777" w:rsidR="007F2BCB" w:rsidRDefault="00000000">
      <w:pPr>
        <w:pStyle w:val="10"/>
        <w:numPr>
          <w:ilvl w:val="1"/>
          <w:numId w:val="53"/>
        </w:numPr>
        <w:shd w:val="clear" w:color="auto" w:fill="FFFFFF"/>
        <w:tabs>
          <w:tab w:val="left" w:pos="709"/>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EC086AB" w14:textId="77777777" w:rsidR="007F2BCB" w:rsidRDefault="00000000">
      <w:pPr>
        <w:pStyle w:val="10"/>
        <w:numPr>
          <w:ilvl w:val="2"/>
          <w:numId w:val="71"/>
        </w:numPr>
        <w:shd w:val="clear" w:color="auto" w:fill="FFFFFF"/>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Идентичными признаются: </w:t>
      </w:r>
    </w:p>
    <w:p w14:paraId="3AFB38AB" w14:textId="77777777" w:rsidR="007F2BCB" w:rsidRDefault="00000000">
      <w:pPr>
        <w:pStyle w:val="10"/>
        <w:numPr>
          <w:ilvl w:val="0"/>
          <w:numId w:val="55"/>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14:paraId="52B9DD59" w14:textId="77777777" w:rsidR="007F2BCB" w:rsidRDefault="00000000">
      <w:pPr>
        <w:pStyle w:val="10"/>
        <w:numPr>
          <w:ilvl w:val="0"/>
          <w:numId w:val="55"/>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3F6D8862" w14:textId="77777777" w:rsidR="007F2BCB" w:rsidRDefault="00000000">
      <w:pPr>
        <w:pStyle w:val="10"/>
        <w:numPr>
          <w:ilvl w:val="2"/>
          <w:numId w:val="7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Однородными признаются:</w:t>
      </w:r>
    </w:p>
    <w:p w14:paraId="6815E467" w14:textId="77777777" w:rsidR="007F2BCB" w:rsidRDefault="00000000">
      <w:pPr>
        <w:pStyle w:val="10"/>
        <w:numPr>
          <w:ilvl w:val="0"/>
          <w:numId w:val="5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AE8243A" w14:textId="77777777" w:rsidR="007F2BCB" w:rsidRDefault="00000000">
      <w:pPr>
        <w:pStyle w:val="10"/>
        <w:numPr>
          <w:ilvl w:val="0"/>
          <w:numId w:val="56"/>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6C2929F" w14:textId="77777777" w:rsidR="007F2BCB" w:rsidRDefault="00000000">
      <w:pPr>
        <w:pStyle w:val="10"/>
        <w:numPr>
          <w:ilvl w:val="2"/>
          <w:numId w:val="7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14:paraId="117FB787" w14:textId="77777777" w:rsidR="007F2BCB" w:rsidRDefault="00000000">
      <w:pPr>
        <w:pStyle w:val="10"/>
        <w:numPr>
          <w:ilvl w:val="0"/>
          <w:numId w:val="57"/>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14:paraId="6BB080BE"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подробное описание предмета закупки, включая указание единицы измерения, количества товара, объема работы или услуги;</w:t>
      </w:r>
    </w:p>
    <w:p w14:paraId="6D47FCE5"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14:paraId="7DBDD167"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14:paraId="76175221"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14:paraId="77B6A39C"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сроки предоставления ценовой информации;</w:t>
      </w:r>
    </w:p>
    <w:p w14:paraId="34AF9FF8"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14:paraId="5098B027" w14:textId="77777777" w:rsidR="007F2BCB" w:rsidRDefault="00000000">
      <w:pPr>
        <w:pStyle w:val="10"/>
        <w:numPr>
          <w:ilvl w:val="0"/>
          <w:numId w:val="6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0CAAB7D1" w14:textId="77777777" w:rsidR="007F2BCB" w:rsidRDefault="00000000">
      <w:pPr>
        <w:pStyle w:val="10"/>
        <w:numPr>
          <w:ilvl w:val="0"/>
          <w:numId w:val="57"/>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14:paraId="0C5A72C5"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14:paraId="04F198A2" w14:textId="77777777" w:rsidR="007F2BCB" w:rsidRDefault="00000000">
      <w:pPr>
        <w:pStyle w:val="10"/>
        <w:numPr>
          <w:ilvl w:val="0"/>
          <w:numId w:val="57"/>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сбора и анализа общедоступной ценовой информации, к которой относится в том числе:</w:t>
      </w:r>
    </w:p>
    <w:p w14:paraId="437920A5"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8E630B6"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котировках на российских биржах и иностранных биржах;</w:t>
      </w:r>
    </w:p>
    <w:p w14:paraId="51E776A1"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котировках на ЭП;</w:t>
      </w:r>
    </w:p>
    <w:p w14:paraId="37BEE764"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данные государственной статистической отчетности о ценах товаров, работ, услуг;</w:t>
      </w:r>
    </w:p>
    <w:p w14:paraId="31BFA632"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w:t>
      </w:r>
      <w:r>
        <w:rPr>
          <w:rFonts w:ascii="Times New Roman" w:hAnsi="Times New Roman" w:cs="Times New Roman"/>
          <w:sz w:val="24"/>
          <w:szCs w:val="24"/>
        </w:rPr>
        <w:lastRenderedPageBreak/>
        <w:t>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0578EDA"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14:paraId="5A100DFF"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14:paraId="34F5D072" w14:textId="77777777" w:rsidR="007F2BCB" w:rsidRDefault="00000000">
      <w:pPr>
        <w:pStyle w:val="10"/>
        <w:numPr>
          <w:ilvl w:val="0"/>
          <w:numId w:val="7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источники информации, в том числе общедоступные результаты изучения рынка.</w:t>
      </w:r>
    </w:p>
    <w:p w14:paraId="554A72F7"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14:paraId="2429477F" w14:textId="77777777" w:rsidR="007F2BCB" w:rsidRDefault="00000000">
      <w:pPr>
        <w:pStyle w:val="10"/>
        <w:numPr>
          <w:ilvl w:val="0"/>
          <w:numId w:val="57"/>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14:paraId="5EA89DD7" w14:textId="77777777" w:rsidR="007F2BCB" w:rsidRDefault="00000000">
      <w:pPr>
        <w:pStyle w:val="10"/>
        <w:numPr>
          <w:ilvl w:val="2"/>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на официальном сайте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14:paraId="05BC1E9F" w14:textId="77777777" w:rsidR="007F2BCB" w:rsidRDefault="00000000">
      <w:pPr>
        <w:pStyle w:val="10"/>
        <w:numPr>
          <w:ilvl w:val="2"/>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14:paraId="1CEF6140" w14:textId="77777777" w:rsidR="007F2BCB" w:rsidRDefault="007F2BCB">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p>
    <w:p w14:paraId="2672A387"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noProof/>
        </w:rPr>
        <w:drawing>
          <wp:inline distT="0" distB="0" distL="0" distR="0" wp14:anchorId="671E4108" wp14:editId="0EB1C8B2">
            <wp:extent cx="1328420" cy="466090"/>
            <wp:effectExtent l="0" t="0" r="0" b="0"/>
            <wp:docPr id="1" name="Рисунок 4" descr="base_1_153376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base_1_153376_32773"/>
                    <pic:cNvPicPr>
                      <a:picLocks noChangeAspect="1" noChangeArrowheads="1"/>
                    </pic:cNvPicPr>
                  </pic:nvPicPr>
                  <pic:blipFill>
                    <a:blip r:embed="rId10"/>
                    <a:stretch>
                      <a:fillRect/>
                    </a:stretch>
                  </pic:blipFill>
                  <pic:spPr bwMode="auto">
                    <a:xfrm>
                      <a:off x="0" y="0"/>
                      <a:ext cx="1328420" cy="466090"/>
                    </a:xfrm>
                    <a:prstGeom prst="rect">
                      <a:avLst/>
                    </a:prstGeom>
                  </pic:spPr>
                </pic:pic>
              </a:graphicData>
            </a:graphic>
          </wp:inline>
        </w:drawing>
      </w:r>
      <w:r>
        <w:rPr>
          <w:rFonts w:ascii="Times New Roman" w:hAnsi="Times New Roman" w:cs="Times New Roman"/>
          <w:sz w:val="24"/>
          <w:szCs w:val="24"/>
        </w:rPr>
        <w:t>,</w:t>
      </w:r>
    </w:p>
    <w:p w14:paraId="16F82C44"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14:paraId="49C6E559"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 коэффициент вариации;</w:t>
      </w:r>
    </w:p>
    <w:p w14:paraId="6E596D75"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noProof/>
        </w:rPr>
        <w:drawing>
          <wp:inline distT="0" distB="0" distL="0" distR="0" wp14:anchorId="556D00A5" wp14:editId="51BEABAF">
            <wp:extent cx="1751330" cy="594995"/>
            <wp:effectExtent l="0" t="0" r="0" b="0"/>
            <wp:docPr id="2" name="Рисунок 5" descr="base_1_153376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base_1_153376_32774"/>
                    <pic:cNvPicPr>
                      <a:picLocks noChangeAspect="1" noChangeArrowheads="1"/>
                    </pic:cNvPicPr>
                  </pic:nvPicPr>
                  <pic:blipFill>
                    <a:blip r:embed="rId11"/>
                    <a:stretch>
                      <a:fillRect/>
                    </a:stretch>
                  </pic:blipFill>
                  <pic:spPr bwMode="auto">
                    <a:xfrm>
                      <a:off x="0" y="0"/>
                      <a:ext cx="1751330" cy="594995"/>
                    </a:xfrm>
                    <a:prstGeom prst="rect">
                      <a:avLst/>
                    </a:prstGeom>
                  </pic:spPr>
                </pic:pic>
              </a:graphicData>
            </a:graphic>
          </wp:inline>
        </w:drawing>
      </w:r>
      <w:r>
        <w:rPr>
          <w:rFonts w:ascii="Times New Roman" w:hAnsi="Times New Roman" w:cs="Times New Roman"/>
          <w:sz w:val="24"/>
          <w:szCs w:val="24"/>
        </w:rPr>
        <w:t xml:space="preserve"> - среднее квадратичное отклонение;</w:t>
      </w:r>
    </w:p>
    <w:p w14:paraId="77C91172"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noProof/>
        </w:rPr>
        <w:drawing>
          <wp:inline distT="0" distB="0" distL="0" distR="0" wp14:anchorId="1ACD2813" wp14:editId="4B873007">
            <wp:extent cx="172720" cy="250190"/>
            <wp:effectExtent l="0" t="0" r="0" b="0"/>
            <wp:docPr id="3" name="Рисунок 6" descr="base_1_153376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base_1_153376_32775"/>
                    <pic:cNvPicPr>
                      <a:picLocks noChangeAspect="1" noChangeArrowheads="1"/>
                    </pic:cNvPicPr>
                  </pic:nvPicPr>
                  <pic:blipFill>
                    <a:blip r:embed="rId12"/>
                    <a:stretch>
                      <a:fillRect/>
                    </a:stretch>
                  </pic:blipFill>
                  <pic:spPr bwMode="auto">
                    <a:xfrm>
                      <a:off x="0" y="0"/>
                      <a:ext cx="172720" cy="250190"/>
                    </a:xfrm>
                    <a:prstGeom prst="rect">
                      <a:avLst/>
                    </a:prstGeom>
                  </pic:spPr>
                </pic:pic>
              </a:graphicData>
            </a:graphic>
          </wp:inline>
        </w:drawing>
      </w:r>
      <w:r>
        <w:rPr>
          <w:rFonts w:ascii="Times New Roman" w:hAnsi="Times New Roman" w:cs="Times New Roman"/>
          <w:sz w:val="24"/>
          <w:szCs w:val="24"/>
        </w:rPr>
        <w:t xml:space="preserve"> - цена единицы товара, работы, услуги, указанная в источнике с номером i;</w:t>
      </w:r>
    </w:p>
    <w:p w14:paraId="77AF2AA3"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i/>
          <w:sz w:val="24"/>
          <w:szCs w:val="24"/>
        </w:rPr>
        <w:t>ц</w:t>
      </w:r>
      <w:r>
        <w:rPr>
          <w:rFonts w:ascii="Times New Roman" w:hAnsi="Times New Roman" w:cs="Times New Roman"/>
          <w:sz w:val="24"/>
          <w:szCs w:val="24"/>
        </w:rPr>
        <w:t>&gt; - средняя арифметическая величина цены единицы товара, работы, услуги;</w:t>
      </w:r>
    </w:p>
    <w:p w14:paraId="1603A288"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sz w:val="24"/>
          <w:szCs w:val="24"/>
        </w:rPr>
        <w:t xml:space="preserve"> - количество значений, используемых в расчете.</w:t>
      </w:r>
    </w:p>
    <w:p w14:paraId="247F03DD" w14:textId="77777777" w:rsidR="007F2BCB" w:rsidRDefault="007F2BCB">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p>
    <w:p w14:paraId="37C40190"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w:t>
      </w:r>
      <w:r>
        <w:rPr>
          <w:rFonts w:ascii="Times New Roman" w:hAnsi="Times New Roman" w:cs="Times New Roman"/>
          <w:sz w:val="24"/>
          <w:szCs w:val="24"/>
        </w:rPr>
        <w:lastRenderedPageBreak/>
        <w:t>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14:paraId="757CC7B4" w14:textId="77777777" w:rsidR="007F2BCB" w:rsidRDefault="00000000">
      <w:pPr>
        <w:pStyle w:val="10"/>
        <w:numPr>
          <w:ilvl w:val="1"/>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F062ECA" w14:textId="77777777" w:rsidR="007F2BCB" w:rsidRDefault="00000000">
      <w:pPr>
        <w:pStyle w:val="10"/>
        <w:numPr>
          <w:ilvl w:val="1"/>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Проектно-сметный метод заключается в определении НМЦД, цены договора, заключаемого с единственным поставщиком (подрядчиком, исполнителем), на:</w:t>
      </w:r>
    </w:p>
    <w:p w14:paraId="3B3DD286" w14:textId="77777777" w:rsidR="007F2BCB" w:rsidRDefault="00000000">
      <w:pPr>
        <w:pStyle w:val="10"/>
        <w:numPr>
          <w:ilvl w:val="0"/>
          <w:numId w:val="5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строительство, реконструкцию, капитальный ремонт объекта капитального строительства на основании проектной документации, подготовку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DC24209" w14:textId="77777777" w:rsidR="007F2BCB" w:rsidRDefault="00000000">
      <w:pPr>
        <w:pStyle w:val="10"/>
        <w:numPr>
          <w:ilvl w:val="0"/>
          <w:numId w:val="59"/>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06C2791"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p>
    <w:p w14:paraId="4036A66A" w14:textId="77777777" w:rsidR="007F2BCB" w:rsidRDefault="00000000">
      <w:pPr>
        <w:pStyle w:val="10"/>
        <w:numPr>
          <w:ilvl w:val="1"/>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B9B07F4" w14:textId="77777777" w:rsidR="007F2BCB" w:rsidRDefault="00000000">
      <w:pPr>
        <w:pStyle w:val="10"/>
        <w:numPr>
          <w:ilvl w:val="1"/>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r>
          <w:rPr>
            <w:rFonts w:ascii="Times New Roman" w:hAnsi="Times New Roman" w:cs="Times New Roman"/>
            <w:sz w:val="24"/>
            <w:szCs w:val="24"/>
          </w:rPr>
          <w:t>пункте</w:t>
        </w:r>
      </w:hyperlink>
      <w:r>
        <w:rPr>
          <w:rFonts w:ascii="Times New Roman" w:hAnsi="Times New Roman" w:cs="Times New Roman"/>
          <w:sz w:val="24"/>
          <w:szCs w:val="24"/>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w:t>
      </w:r>
      <w:r>
        <w:rPr>
          <w:rFonts w:ascii="Times New Roman" w:hAnsi="Times New Roman" w:cs="Times New Roman"/>
          <w:sz w:val="24"/>
          <w:szCs w:val="24"/>
        </w:rPr>
        <w:lastRenderedPageBreak/>
        <w:t>поставщиком (подрядчиком, исполнителем), Заказчик обязан включить обоснование невозможности применения указанных методов.</w:t>
      </w:r>
    </w:p>
    <w:p w14:paraId="558CCE24" w14:textId="77777777" w:rsidR="007F2BCB" w:rsidRDefault="00000000">
      <w:pPr>
        <w:pStyle w:val="10"/>
        <w:numPr>
          <w:ilvl w:val="1"/>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договором, заключенным поставщиком (подрядчиком, исполнителем).</w:t>
      </w:r>
    </w:p>
    <w:p w14:paraId="15CD2541" w14:textId="77777777" w:rsidR="007F2BCB" w:rsidRDefault="00000000">
      <w:pPr>
        <w:pStyle w:val="10"/>
        <w:numPr>
          <w:ilvl w:val="1"/>
          <w:numId w:val="5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главой определяет  начальную цену единиц товаров, работ, услуг и максимальное значение цены договора и обосновывает начальную цену единицы товара, работы, услуги.</w:t>
      </w:r>
    </w:p>
    <w:p w14:paraId="7A1AF0D9" w14:textId="77777777" w:rsidR="007F2BCB" w:rsidRDefault="00000000">
      <w:pPr>
        <w:pStyle w:val="10"/>
        <w:shd w:val="clear" w:color="auto" w:fill="FFFFFF"/>
        <w:tabs>
          <w:tab w:val="left" w:pos="0"/>
          <w:tab w:val="left" w:pos="1134"/>
        </w:tabs>
        <w:spacing w:after="0" w:line="240" w:lineRule="auto"/>
        <w:ind w:firstLine="284"/>
        <w:jc w:val="both"/>
        <w:rPr>
          <w:rFonts w:ascii="Times New Roman" w:hAnsi="Times New Roman" w:cs="Times New Roman"/>
          <w:sz w:val="24"/>
          <w:szCs w:val="24"/>
        </w:rPr>
      </w:pPr>
      <w:r>
        <w:rPr>
          <w:rFonts w:ascii="Times New Roman" w:hAnsi="Times New Roman"/>
          <w:color w:val="000000"/>
          <w:sz w:val="24"/>
          <w:szCs w:val="24"/>
          <w:lang w:bidi="en-US"/>
        </w:rPr>
        <w:t>В случае невозможности или нецелесообразности определения фиксированной цены договора и (или) цены единицы, товара, работы,</w:t>
      </w:r>
      <w:r>
        <w:rPr>
          <w:rFonts w:ascii="Times New Roman" w:hAnsi="Times New Roman"/>
          <w:color w:val="000000"/>
          <w:sz w:val="28"/>
          <w:szCs w:val="24"/>
          <w:lang w:bidi="en-US"/>
        </w:rPr>
        <w:t xml:space="preserve"> </w:t>
      </w:r>
      <w:r>
        <w:rPr>
          <w:rFonts w:ascii="Times New Roman" w:hAnsi="Times New Roman"/>
          <w:color w:val="000000"/>
          <w:sz w:val="24"/>
          <w:szCs w:val="24"/>
          <w:lang w:bidi="en-US"/>
        </w:rPr>
        <w:t>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p>
    <w:p w14:paraId="7696A48C" w14:textId="77777777" w:rsidR="007F2BCB" w:rsidRDefault="007F2BCB">
      <w:pPr>
        <w:pStyle w:val="10"/>
        <w:shd w:val="clear" w:color="auto" w:fill="FFFFFF"/>
        <w:tabs>
          <w:tab w:val="left" w:pos="709"/>
        </w:tabs>
        <w:spacing w:after="0" w:line="240" w:lineRule="auto"/>
        <w:ind w:firstLine="709"/>
        <w:jc w:val="both"/>
        <w:rPr>
          <w:rFonts w:ascii="Times New Roman" w:eastAsia="Calibri" w:hAnsi="Times New Roman" w:cs="Times New Roman"/>
          <w:sz w:val="24"/>
          <w:szCs w:val="24"/>
          <w:lang w:eastAsia="ru-RU"/>
        </w:rPr>
      </w:pPr>
    </w:p>
    <w:p w14:paraId="0C338879"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30" w:name="_Toc518893393"/>
      <w:bookmarkStart w:id="31" w:name="_Toc516146017"/>
      <w:bookmarkStart w:id="32" w:name="_Toc450226735"/>
      <w:r>
        <w:rPr>
          <w:rFonts w:ascii="Times New Roman" w:eastAsia="Times New Roman" w:hAnsi="Times New Roman" w:cs="Times New Roman"/>
          <w:b/>
          <w:bCs/>
          <w:kern w:val="2"/>
          <w:sz w:val="24"/>
          <w:szCs w:val="24"/>
        </w:rPr>
        <w:t>Глава 10. ТРЕБОВАНИЯ К УЧАСТНИКАМ ЗАКУПКИ</w:t>
      </w:r>
      <w:bookmarkEnd w:id="30"/>
      <w:bookmarkEnd w:id="31"/>
      <w:bookmarkEnd w:id="32"/>
    </w:p>
    <w:p w14:paraId="300735F1" w14:textId="77777777" w:rsidR="007F2BCB" w:rsidRDefault="00000000">
      <w:pPr>
        <w:pStyle w:val="10"/>
        <w:numPr>
          <w:ilvl w:val="1"/>
          <w:numId w:val="6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33" w:name="требования"/>
      <w:bookmarkEnd w:id="33"/>
      <w:r>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14:paraId="1FAD29EE"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512E5EF6"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FDD27D"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680FE6B"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закупке не принято;</w:t>
      </w:r>
    </w:p>
    <w:p w14:paraId="4DAD3632"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050897"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2735F7"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84E058A" w14:textId="77777777" w:rsidR="007F2BCB" w:rsidRDefault="00000000">
      <w:pPr>
        <w:pStyle w:val="10"/>
        <w:numPr>
          <w:ilvl w:val="0"/>
          <w:numId w:val="61"/>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43783E7" w14:textId="77777777" w:rsidR="007F2BCB" w:rsidRDefault="00000000">
      <w:pPr>
        <w:pStyle w:val="10"/>
        <w:numPr>
          <w:ilvl w:val="1"/>
          <w:numId w:val="6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40CC3007" w14:textId="77777777" w:rsidR="007F2BCB" w:rsidRDefault="00000000">
      <w:pPr>
        <w:pStyle w:val="10"/>
        <w:numPr>
          <w:ilvl w:val="1"/>
          <w:numId w:val="60"/>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34" w:name="требованиякалиф"/>
      <w:bookmarkEnd w:id="34"/>
      <w:r>
        <w:rPr>
          <w:rFonts w:ascii="Times New Roman" w:hAnsi="Times New Roman" w:cs="Times New Roman"/>
          <w:sz w:val="24"/>
          <w:szCs w:val="24"/>
        </w:rPr>
        <w:t>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14:paraId="745B40BA"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наличию материальных, финансовых и трудовых ресурсов, необходимых для исполнения договора;</w:t>
      </w:r>
    </w:p>
    <w:p w14:paraId="6BCF04A5" w14:textId="77777777" w:rsidR="007F2BCB" w:rsidRDefault="00000000">
      <w:pPr>
        <w:pStyle w:val="10"/>
        <w:shd w:val="clear" w:color="auto" w:fill="FFFFFF"/>
        <w:tabs>
          <w:tab w:val="left" w:pos="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w:t>
      </w:r>
      <w:r>
        <w:rPr>
          <w:rFonts w:ascii="Times New Roman" w:hAnsi="Times New Roman" w:cs="Times New Roman"/>
          <w:sz w:val="24"/>
          <w:szCs w:val="24"/>
        </w:rPr>
        <w:lastRenderedPageBreak/>
        <w:t>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14:paraId="7FF22F7D" w14:textId="77777777" w:rsidR="007F2BCB" w:rsidRDefault="00000000">
      <w:pPr>
        <w:pStyle w:val="10"/>
        <w:numPr>
          <w:ilvl w:val="1"/>
          <w:numId w:val="60"/>
        </w:numPr>
        <w:shd w:val="clear" w:color="auto" w:fill="FFFFFF"/>
        <w:tabs>
          <w:tab w:val="left" w:pos="0"/>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14:paraId="0914D0DD" w14:textId="77777777" w:rsidR="007F2BCB" w:rsidRDefault="00000000">
      <w:pPr>
        <w:pStyle w:val="10"/>
        <w:numPr>
          <w:ilvl w:val="1"/>
          <w:numId w:val="60"/>
        </w:numPr>
        <w:shd w:val="clear" w:color="auto" w:fill="FFFFFF"/>
        <w:tabs>
          <w:tab w:val="left" w:pos="0"/>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14:paraId="7E9D6AE6" w14:textId="77777777" w:rsidR="007F2BCB" w:rsidRDefault="00000000">
      <w:pPr>
        <w:pStyle w:val="10"/>
        <w:numPr>
          <w:ilvl w:val="1"/>
          <w:numId w:val="60"/>
        </w:numPr>
        <w:shd w:val="clear" w:color="auto" w:fill="FFFFFF"/>
        <w:tabs>
          <w:tab w:val="left" w:pos="0"/>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14:paraId="781AF7BB" w14:textId="77777777" w:rsidR="007F2BCB" w:rsidRDefault="00000000">
      <w:pPr>
        <w:pStyle w:val="10"/>
        <w:shd w:val="clear" w:color="auto" w:fill="FFFFFF"/>
        <w:tabs>
          <w:tab w:val="left" w:pos="0"/>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определены права и обязанности сторон как в рамках участия в процедуре закупки, так и в рамках исполнения договора;</w:t>
      </w:r>
    </w:p>
    <w:p w14:paraId="3D9EBCA4" w14:textId="77777777" w:rsidR="007F2BCB" w:rsidRDefault="00000000">
      <w:pPr>
        <w:pStyle w:val="10"/>
        <w:shd w:val="clear" w:color="auto" w:fill="FFFFFF"/>
        <w:tabs>
          <w:tab w:val="left" w:pos="-284"/>
          <w:tab w:val="left" w:pos="284"/>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14:paraId="0DB7B539" w14:textId="77777777" w:rsidR="007F2BCB" w:rsidRDefault="00000000">
      <w:pPr>
        <w:pStyle w:val="10"/>
        <w:shd w:val="clear" w:color="auto" w:fill="FFFFFF"/>
        <w:tabs>
          <w:tab w:val="left" w:pos="0"/>
          <w:tab w:val="left" w:pos="1701"/>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3) установлена солидарная ответственность по обязательствам, связанным с участием в</w:t>
      </w:r>
    </w:p>
    <w:p w14:paraId="5BB016C9" w14:textId="77777777" w:rsidR="007F2BCB" w:rsidRDefault="00000000">
      <w:pPr>
        <w:pStyle w:val="10"/>
        <w:shd w:val="clear" w:color="auto" w:fill="FFFFFF"/>
        <w:tabs>
          <w:tab w:val="left" w:pos="0"/>
          <w:tab w:val="left" w:pos="1701"/>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закупке, заключением и последующим исполнением договора;</w:t>
      </w:r>
    </w:p>
    <w:p w14:paraId="0D66F703" w14:textId="77777777" w:rsidR="007F2BCB" w:rsidRDefault="00000000">
      <w:pPr>
        <w:pStyle w:val="10"/>
        <w:shd w:val="clear" w:color="auto" w:fill="FFFFFF"/>
        <w:tabs>
          <w:tab w:val="left" w:pos="-142"/>
          <w:tab w:val="left" w:pos="0"/>
          <w:tab w:val="left" w:pos="1560"/>
          <w:tab w:val="left" w:pos="1701"/>
        </w:tabs>
        <w:spacing w:after="0" w:line="240" w:lineRule="auto"/>
        <w:ind w:left="284" w:hanging="709"/>
        <w:jc w:val="both"/>
        <w:rPr>
          <w:rFonts w:ascii="Times New Roman" w:hAnsi="Times New Roman" w:cs="Times New Roman"/>
          <w:sz w:val="24"/>
          <w:szCs w:val="24"/>
        </w:rPr>
      </w:pPr>
      <w:r>
        <w:rPr>
          <w:rFonts w:ascii="Times New Roman" w:hAnsi="Times New Roman" w:cs="Times New Roman"/>
          <w:sz w:val="24"/>
          <w:szCs w:val="24"/>
        </w:rPr>
        <w:t xml:space="preserve">          4) указаны сведения о распределении номенклатуры, объемов, стоимости и сроков</w:t>
      </w:r>
    </w:p>
    <w:p w14:paraId="421EE756" w14:textId="77777777" w:rsidR="007F2BCB" w:rsidRDefault="00000000">
      <w:pPr>
        <w:pStyle w:val="10"/>
        <w:shd w:val="clear" w:color="auto" w:fill="FFFFFF"/>
        <w:tabs>
          <w:tab w:val="left" w:pos="-142"/>
          <w:tab w:val="left" w:pos="0"/>
          <w:tab w:val="left" w:pos="1560"/>
          <w:tab w:val="left" w:pos="1701"/>
        </w:tabs>
        <w:spacing w:after="0" w:line="240" w:lineRule="auto"/>
        <w:ind w:left="-426" w:firstLine="1"/>
        <w:jc w:val="both"/>
        <w:rPr>
          <w:rFonts w:ascii="Times New Roman" w:hAnsi="Times New Roman" w:cs="Times New Roman"/>
          <w:sz w:val="24"/>
          <w:szCs w:val="24"/>
        </w:rPr>
      </w:pPr>
      <w:r>
        <w:rPr>
          <w:rFonts w:ascii="Times New Roman" w:hAnsi="Times New Roman" w:cs="Times New Roman"/>
          <w:sz w:val="24"/>
          <w:szCs w:val="24"/>
        </w:rPr>
        <w:t xml:space="preserve">      поставок товара (выполнения работ, оказания услуг) между членами коллективного   </w:t>
      </w:r>
    </w:p>
    <w:p w14:paraId="369D9F64" w14:textId="77777777" w:rsidR="007F2BCB" w:rsidRDefault="00000000">
      <w:pPr>
        <w:pStyle w:val="10"/>
        <w:shd w:val="clear" w:color="auto" w:fill="FFFFFF"/>
        <w:tabs>
          <w:tab w:val="left" w:pos="-142"/>
          <w:tab w:val="left" w:pos="0"/>
          <w:tab w:val="left" w:pos="1560"/>
          <w:tab w:val="left" w:pos="1701"/>
        </w:tabs>
        <w:spacing w:after="0" w:line="240" w:lineRule="auto"/>
        <w:ind w:left="-426" w:firstLine="1"/>
        <w:jc w:val="both"/>
        <w:rPr>
          <w:rFonts w:ascii="Times New Roman" w:hAnsi="Times New Roman" w:cs="Times New Roman"/>
          <w:sz w:val="24"/>
          <w:szCs w:val="24"/>
        </w:rPr>
      </w:pPr>
      <w:r>
        <w:rPr>
          <w:rFonts w:ascii="Times New Roman" w:hAnsi="Times New Roman" w:cs="Times New Roman"/>
          <w:sz w:val="24"/>
          <w:szCs w:val="24"/>
        </w:rPr>
        <w:t xml:space="preserve">      участника закупки (в случае установления Заказчиком данного требования в документации </w:t>
      </w:r>
    </w:p>
    <w:p w14:paraId="57F88E4D" w14:textId="77777777" w:rsidR="007F2BCB" w:rsidRDefault="00000000">
      <w:pPr>
        <w:pStyle w:val="10"/>
        <w:shd w:val="clear" w:color="auto" w:fill="FFFFFF"/>
        <w:tabs>
          <w:tab w:val="left" w:pos="-142"/>
          <w:tab w:val="left" w:pos="0"/>
          <w:tab w:val="left" w:pos="1560"/>
          <w:tab w:val="left" w:pos="1701"/>
        </w:tabs>
        <w:spacing w:after="0" w:line="240" w:lineRule="auto"/>
        <w:ind w:left="-426" w:firstLine="1"/>
        <w:jc w:val="both"/>
        <w:rPr>
          <w:rFonts w:ascii="Times New Roman" w:hAnsi="Times New Roman" w:cs="Times New Roman"/>
          <w:sz w:val="24"/>
          <w:szCs w:val="24"/>
        </w:rPr>
      </w:pPr>
      <w:r>
        <w:rPr>
          <w:rFonts w:ascii="Times New Roman" w:hAnsi="Times New Roman" w:cs="Times New Roman"/>
          <w:sz w:val="24"/>
          <w:szCs w:val="24"/>
        </w:rPr>
        <w:t xml:space="preserve">      (извещении).</w:t>
      </w:r>
    </w:p>
    <w:p w14:paraId="75780B0B" w14:textId="77777777" w:rsidR="007F2BCB" w:rsidRDefault="00000000">
      <w:pPr>
        <w:pStyle w:val="10"/>
        <w:shd w:val="clear" w:color="auto" w:fill="FFFFFF"/>
        <w:tabs>
          <w:tab w:val="left" w:pos="-142"/>
          <w:tab w:val="left" w:pos="0"/>
          <w:tab w:val="left" w:pos="1560"/>
          <w:tab w:val="left" w:pos="1701"/>
        </w:tabs>
        <w:spacing w:after="0" w:line="240" w:lineRule="auto"/>
        <w:ind w:left="-426" w:firstLine="1"/>
        <w:jc w:val="both"/>
        <w:rPr>
          <w:rFonts w:ascii="Times New Roman" w:hAnsi="Times New Roman" w:cs="Times New Roman"/>
          <w:sz w:val="24"/>
          <w:szCs w:val="24"/>
        </w:rPr>
      </w:pPr>
      <w:r>
        <w:rPr>
          <w:rFonts w:ascii="Times New Roman" w:hAnsi="Times New Roman" w:cs="Times New Roman"/>
          <w:sz w:val="24"/>
          <w:szCs w:val="24"/>
        </w:rPr>
        <w:t xml:space="preserve">        Копия соглашения между лицами, выступающими на стороне одного участника закупки,</w:t>
      </w:r>
    </w:p>
    <w:p w14:paraId="194C947E" w14:textId="77777777" w:rsidR="007F2BCB" w:rsidRDefault="00000000">
      <w:pPr>
        <w:pStyle w:val="10"/>
        <w:shd w:val="clear" w:color="auto" w:fill="FFFFFF"/>
        <w:tabs>
          <w:tab w:val="left" w:pos="-142"/>
          <w:tab w:val="left" w:pos="0"/>
          <w:tab w:val="left" w:pos="1560"/>
          <w:tab w:val="left" w:pos="1701"/>
        </w:tabs>
        <w:spacing w:after="0" w:line="240" w:lineRule="auto"/>
        <w:ind w:left="-426" w:firstLine="1"/>
        <w:jc w:val="both"/>
        <w:rPr>
          <w:rFonts w:ascii="Times New Roman" w:hAnsi="Times New Roman" w:cs="Times New Roman"/>
          <w:sz w:val="24"/>
          <w:szCs w:val="24"/>
        </w:rPr>
      </w:pPr>
      <w:r>
        <w:rPr>
          <w:rFonts w:ascii="Times New Roman" w:hAnsi="Times New Roman" w:cs="Times New Roman"/>
          <w:sz w:val="24"/>
          <w:szCs w:val="24"/>
        </w:rPr>
        <w:t>представляется в составе заявки.</w:t>
      </w:r>
    </w:p>
    <w:p w14:paraId="29E9640A" w14:textId="77777777" w:rsidR="007F2BCB" w:rsidRDefault="00000000">
      <w:pPr>
        <w:pStyle w:val="10"/>
        <w:shd w:val="clear" w:color="auto" w:fill="FFFFFF"/>
        <w:tabs>
          <w:tab w:val="left" w:pos="0"/>
          <w:tab w:val="left" w:pos="142"/>
          <w:tab w:val="left" w:pos="1701"/>
        </w:tabs>
        <w:spacing w:after="0" w:line="240" w:lineRule="auto"/>
        <w:ind w:left="142" w:hanging="709"/>
        <w:jc w:val="both"/>
        <w:rPr>
          <w:rFonts w:ascii="Times New Roman" w:hAnsi="Times New Roman" w:cs="Times New Roman"/>
          <w:sz w:val="24"/>
          <w:szCs w:val="24"/>
        </w:rPr>
      </w:pPr>
      <w:r>
        <w:rPr>
          <w:rFonts w:ascii="Times New Roman" w:hAnsi="Times New Roman" w:cs="Times New Roman"/>
          <w:sz w:val="24"/>
          <w:szCs w:val="24"/>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14:paraId="79AFAB4C" w14:textId="77777777" w:rsidR="007F2BCB" w:rsidRDefault="00000000">
      <w:pPr>
        <w:pStyle w:val="10"/>
        <w:shd w:val="clear" w:color="auto" w:fill="FFFFFF"/>
        <w:tabs>
          <w:tab w:val="left" w:pos="0"/>
          <w:tab w:val="left" w:pos="142"/>
          <w:tab w:val="left" w:pos="1701"/>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10.6.2. Каждое лицо, входящее в состав коллективного участника закупки, должно отвечать требованиям, установленным в подпунктах 2-6, 8 пункта 10.1, а также в пункте 10.2 Положения (в случае установления Заказчиком данного требования в документации, извещении).</w:t>
      </w:r>
    </w:p>
    <w:p w14:paraId="634B7061" w14:textId="77777777" w:rsidR="007F2BCB" w:rsidRDefault="00000000">
      <w:pPr>
        <w:pStyle w:val="10"/>
        <w:shd w:val="clear" w:color="auto" w:fill="FFFFFF"/>
        <w:tabs>
          <w:tab w:val="left" w:pos="0"/>
        </w:tab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10.6.3. Лица, входящие в состав коллективного участника закупки, должны в совокупности отвечать требованиям, установленным в подпунктах 1, 7 пункта 10.1, а также в пункте 10.3 Положения (в случае установления Заказчиком данного требования в документации, извещении).</w:t>
      </w:r>
    </w:p>
    <w:p w14:paraId="6023171F" w14:textId="77777777" w:rsidR="007F2BCB" w:rsidRDefault="00000000">
      <w:pPr>
        <w:pStyle w:val="10"/>
        <w:shd w:val="clear" w:color="auto" w:fill="FFFFFF"/>
        <w:tabs>
          <w:tab w:val="left" w:pos="0"/>
          <w:tab w:val="left" w:pos="142"/>
          <w:tab w:val="left" w:pos="1701"/>
        </w:tabs>
        <w:spacing w:after="0" w:line="240" w:lineRule="auto"/>
        <w:ind w:left="142" w:hanging="709"/>
        <w:jc w:val="both"/>
        <w:rPr>
          <w:rFonts w:ascii="Times New Roman" w:hAnsi="Times New Roman" w:cs="Times New Roman"/>
          <w:sz w:val="24"/>
          <w:szCs w:val="24"/>
        </w:rPr>
      </w:pPr>
      <w:r>
        <w:rPr>
          <w:rFonts w:ascii="Times New Roman" w:hAnsi="Times New Roman" w:cs="Times New Roman"/>
          <w:sz w:val="24"/>
          <w:szCs w:val="24"/>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14:paraId="3D3AF0F4" w14:textId="77777777" w:rsidR="007F2BCB" w:rsidRDefault="00000000">
      <w:pPr>
        <w:pStyle w:val="10"/>
        <w:shd w:val="clear" w:color="auto" w:fill="FFFFFF"/>
        <w:tabs>
          <w:tab w:val="left" w:pos="0"/>
          <w:tab w:val="left" w:pos="142"/>
          <w:tab w:val="left" w:pos="1701"/>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10.6.5.Член коллективного участника закупки не может подавать самостоятельную  заявку,</w:t>
      </w:r>
    </w:p>
    <w:p w14:paraId="193AA1AD" w14:textId="77777777" w:rsidR="007F2BCB" w:rsidRDefault="00000000">
      <w:pPr>
        <w:pStyle w:val="10"/>
        <w:shd w:val="clear" w:color="auto" w:fill="FFFFFF"/>
        <w:tabs>
          <w:tab w:val="left" w:pos="0"/>
          <w:tab w:val="left" w:pos="142"/>
          <w:tab w:val="left" w:pos="1701"/>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входить в состав других коллективных участников закупки. Несоблюдение  данного</w:t>
      </w:r>
    </w:p>
    <w:p w14:paraId="795925F0" w14:textId="77777777" w:rsidR="007F2BCB" w:rsidRDefault="00000000">
      <w:pPr>
        <w:pStyle w:val="10"/>
        <w:shd w:val="clear" w:color="auto" w:fill="FFFFFF"/>
        <w:tabs>
          <w:tab w:val="left" w:pos="0"/>
          <w:tab w:val="left" w:pos="142"/>
          <w:tab w:val="left" w:pos="1701"/>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требования является основанием для отклонения заявок как всех участников  закупки, на</w:t>
      </w:r>
    </w:p>
    <w:p w14:paraId="6C115BF3" w14:textId="77777777" w:rsidR="007F2BCB" w:rsidRDefault="00000000">
      <w:pPr>
        <w:pStyle w:val="10"/>
        <w:shd w:val="clear" w:color="auto" w:fill="FFFFFF"/>
        <w:tabs>
          <w:tab w:val="left" w:pos="0"/>
          <w:tab w:val="left" w:pos="142"/>
          <w:tab w:val="left" w:pos="1701"/>
        </w:tabs>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стороне которых выступает такое лицо, так и заявки, поданной таким лицом               самостоятельно.</w:t>
      </w:r>
    </w:p>
    <w:p w14:paraId="71016B8A" w14:textId="77777777" w:rsidR="007F2BCB" w:rsidRDefault="00000000">
      <w:pPr>
        <w:pStyle w:val="10"/>
        <w:shd w:val="clear" w:color="auto" w:fill="FFFFFF"/>
        <w:tabs>
          <w:tab w:val="left" w:pos="0"/>
          <w:tab w:val="left" w:pos="142"/>
          <w:tab w:val="left" w:pos="1701"/>
        </w:tabs>
        <w:spacing w:after="0" w:line="240" w:lineRule="auto"/>
        <w:ind w:hanging="709"/>
        <w:jc w:val="both"/>
        <w:rPr>
          <w:rFonts w:ascii="Times New Roman" w:hAnsi="Times New Roman"/>
          <w:sz w:val="24"/>
          <w:szCs w:val="24"/>
        </w:rPr>
      </w:pPr>
      <w:r>
        <w:rPr>
          <w:rFonts w:ascii="Times New Roman" w:hAnsi="Times New Roman" w:cs="Times New Roman"/>
          <w:sz w:val="24"/>
          <w:szCs w:val="24"/>
        </w:rPr>
        <w:t xml:space="preserve">            10.7. </w:t>
      </w:r>
      <w:r>
        <w:rPr>
          <w:rFonts w:ascii="Times New Roman" w:hAnsi="Times New Roman"/>
          <w:sz w:val="24"/>
          <w:szCs w:val="24"/>
        </w:rPr>
        <w:t>При осуществлении конкурентной закупки в электронной форме, предусмотренной подпунктами 2, 3 пункта 5.1 Положения подтверждением</w:t>
      </w:r>
      <w:r>
        <w:rPr>
          <w:rFonts w:ascii="Times New Roman" w:hAnsi="Times New Roman"/>
          <w:sz w:val="28"/>
          <w:szCs w:val="28"/>
        </w:rPr>
        <w:t xml:space="preserve"> </w:t>
      </w:r>
      <w:r>
        <w:rPr>
          <w:rFonts w:ascii="Times New Roman" w:hAnsi="Times New Roman"/>
          <w:sz w:val="24"/>
          <w:szCs w:val="24"/>
        </w:rPr>
        <w:t>принадлежности участника закупки, субподрядчика (соисполнителя), предусмотренного подпунктом 3 пункта 5.1 Положения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14:paraId="5E878D7C" w14:textId="77777777" w:rsidR="007F2BCB" w:rsidRDefault="00000000">
      <w:pPr>
        <w:pStyle w:val="10"/>
        <w:shd w:val="clear" w:color="auto" w:fill="FFFFFF"/>
        <w:tabs>
          <w:tab w:val="left" w:pos="0"/>
          <w:tab w:val="left" w:pos="142"/>
          <w:tab w:val="left" w:pos="1701"/>
        </w:tabs>
        <w:spacing w:after="0" w:line="240" w:lineRule="auto"/>
        <w:ind w:hanging="709"/>
        <w:jc w:val="both"/>
        <w:rPr>
          <w:rFonts w:ascii="Times New Roman" w:hAnsi="Times New Roman" w:cs="Times New Roman"/>
          <w:sz w:val="24"/>
          <w:szCs w:val="24"/>
        </w:rPr>
      </w:pPr>
      <w:r>
        <w:rPr>
          <w:rFonts w:ascii="Times New Roman" w:hAnsi="Times New Roman"/>
          <w:sz w:val="24"/>
          <w:szCs w:val="24"/>
        </w:rPr>
        <w:t xml:space="preserve">            10.8. При осуществлении конкурентной закупки в электронной форме, предусмотренной подпунктами 2,3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114BADBC" w14:textId="77777777" w:rsidR="007F2BCB" w:rsidRDefault="007F2BCB">
      <w:pPr>
        <w:pStyle w:val="10"/>
        <w:shd w:val="clear" w:color="auto" w:fill="FFFFFF"/>
        <w:tabs>
          <w:tab w:val="left" w:pos="0"/>
          <w:tab w:val="left" w:pos="142"/>
          <w:tab w:val="left" w:pos="1701"/>
        </w:tabs>
        <w:spacing w:after="0" w:line="240" w:lineRule="auto"/>
        <w:jc w:val="both"/>
        <w:rPr>
          <w:rFonts w:ascii="Times New Roman" w:hAnsi="Times New Roman" w:cs="Times New Roman"/>
          <w:sz w:val="24"/>
          <w:szCs w:val="24"/>
        </w:rPr>
      </w:pPr>
    </w:p>
    <w:p w14:paraId="1F54B70D"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35" w:name="_Toc518893394"/>
      <w:bookmarkStart w:id="36" w:name="_Toc516146018"/>
      <w:r>
        <w:rPr>
          <w:rFonts w:ascii="Times New Roman" w:eastAsia="Times New Roman" w:hAnsi="Times New Roman" w:cs="Times New Roman"/>
          <w:b/>
          <w:bCs/>
          <w:kern w:val="2"/>
          <w:sz w:val="24"/>
          <w:szCs w:val="24"/>
        </w:rPr>
        <w:t>Глава 11. СОДЕРЖАНИЕ ЗАЯВКИ НА УЧАСТИЕ В КОНКУРЕНТНОЙ ЗАКУПКЕ</w:t>
      </w:r>
      <w:bookmarkEnd w:id="35"/>
      <w:bookmarkEnd w:id="36"/>
    </w:p>
    <w:p w14:paraId="0FFF3894" w14:textId="77777777" w:rsidR="007F2BCB" w:rsidRDefault="00000000">
      <w:pPr>
        <w:pStyle w:val="10"/>
        <w:numPr>
          <w:ilvl w:val="1"/>
          <w:numId w:val="1"/>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bookmarkStart w:id="37" w:name="заявка"/>
      <w:bookmarkEnd w:id="37"/>
      <w:r>
        <w:rPr>
          <w:rFonts w:ascii="Times New Roman" w:hAnsi="Times New Roman" w:cs="Times New Roman"/>
          <w:sz w:val="24"/>
          <w:szCs w:val="24"/>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14:paraId="4D2A4AD9"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14:paraId="6A8652CD"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3E2378DC"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w:t>
      </w:r>
      <w:r>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закупки;</w:t>
      </w:r>
    </w:p>
    <w:p w14:paraId="71E06975"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493AB007" w14:textId="77777777" w:rsidR="007F2BCB" w:rsidRDefault="00000000">
      <w:pPr>
        <w:pStyle w:val="10"/>
        <w:numPr>
          <w:ilvl w:val="0"/>
          <w:numId w:val="2"/>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6B7FE690"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24BD2357"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0701925B"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4">
        <w:r>
          <w:rPr>
            <w:rFonts w:ascii="Times New Roman" w:hAnsi="Times New Roman" w:cs="Times New Roman"/>
            <w:sz w:val="24"/>
            <w:szCs w:val="24"/>
          </w:rPr>
          <w:t>пунктом 1 пункта</w:t>
        </w:r>
      </w:hyperlink>
      <w:r>
        <w:rPr>
          <w:rFonts w:ascii="Times New Roman" w:hAnsi="Times New Roman" w:cs="Times New Roman"/>
          <w:sz w:val="24"/>
          <w:szCs w:val="24"/>
        </w:rPr>
        <w:t xml:space="preserve">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2 - 8 пункта 10.1 Положения.</w:t>
      </w:r>
    </w:p>
    <w:p w14:paraId="6258670D"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осуществлении закупки товаров, работ, услуг Заказчик в документации о конкурентной закупке установил квалификационное (дополнительное) требование, предусмотренное пунктом 10.3 Положения, о наличии опыта исполнения (с </w:t>
      </w:r>
      <w:r>
        <w:rPr>
          <w:rFonts w:ascii="Times New Roman" w:hAnsi="Times New Roman" w:cs="Times New Roman"/>
          <w:sz w:val="24"/>
          <w:szCs w:val="24"/>
        </w:rPr>
        <w:lastRenderedPageBreak/>
        <w:t>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14:paraId="74764E30" w14:textId="77777777" w:rsidR="007F2BCB" w:rsidRDefault="00000000">
      <w:pPr>
        <w:pStyle w:val="10"/>
        <w:numPr>
          <w:ilvl w:val="0"/>
          <w:numId w:val="79"/>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 </w:t>
      </w:r>
    </w:p>
    <w:p w14:paraId="79A279ED" w14:textId="77777777" w:rsidR="007F2BCB" w:rsidRDefault="00000000">
      <w:pPr>
        <w:pStyle w:val="10"/>
        <w:numPr>
          <w:ilvl w:val="0"/>
          <w:numId w:val="79"/>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w:t>
      </w:r>
      <w:hyperlink r:id="rId15">
        <w:r>
          <w:rPr>
            <w:rFonts w:ascii="Times New Roman" w:hAnsi="Times New Roman" w:cs="Times New Roman"/>
            <w:sz w:val="24"/>
            <w:szCs w:val="24"/>
          </w:rPr>
          <w:t>частью 2 статьи 9</w:t>
        </w:r>
      </w:hyperlink>
      <w:r>
        <w:rPr>
          <w:rFonts w:ascii="Times New Roman" w:hAnsi="Times New Roman" w:cs="Times New Roman"/>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w:t>
      </w:r>
    </w:p>
    <w:p w14:paraId="692C67EA" w14:textId="77777777" w:rsidR="007F2BCB" w:rsidRDefault="00000000">
      <w:pPr>
        <w:pStyle w:val="10"/>
        <w:numPr>
          <w:ilvl w:val="0"/>
          <w:numId w:val="79"/>
        </w:numPr>
        <w:shd w:val="clear" w:color="auto" w:fill="FFFFFF"/>
        <w:tabs>
          <w:tab w:val="left" w:pos="0"/>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выполнения работ по строительству, реконструкции, капитальному ремонту, сносу объекта капитального строительства,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 </w:t>
      </w:r>
    </w:p>
    <w:p w14:paraId="679B6EB9" w14:textId="77777777" w:rsidR="007F2BCB" w:rsidRDefault="00000000">
      <w:pPr>
        <w:pStyle w:val="10"/>
        <w:numPr>
          <w:ilvl w:val="0"/>
          <w:numId w:val="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0F38C91" w14:textId="77777777" w:rsidR="007F2BCB" w:rsidRDefault="00000000">
      <w:pPr>
        <w:pStyle w:val="10"/>
        <w:numPr>
          <w:ilvl w:val="0"/>
          <w:numId w:val="2"/>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утратил силу (приказ министерства по регулированию контрактной системы в сфере закупок Иркутской области от 22 марта 2021 года № 5-мпр)</w:t>
      </w:r>
      <w:r>
        <w:rPr>
          <w:rFonts w:ascii="Times New Roman" w:hAnsi="Times New Roman" w:cs="Times New Roman"/>
          <w:sz w:val="24"/>
          <w:szCs w:val="24"/>
        </w:rPr>
        <w:t>.</w:t>
      </w:r>
    </w:p>
    <w:p w14:paraId="2A647CF4" w14:textId="77777777" w:rsidR="007F2BCB" w:rsidRDefault="00000000">
      <w:pPr>
        <w:pStyle w:val="10"/>
        <w:numPr>
          <w:ilvl w:val="0"/>
          <w:numId w:val="2"/>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обеспечения заявки на 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p>
    <w:p w14:paraId="6C1A7428" w14:textId="77777777" w:rsidR="007F2BCB" w:rsidRDefault="00000000">
      <w:pPr>
        <w:pStyle w:val="10"/>
        <w:numPr>
          <w:ilvl w:val="0"/>
          <w:numId w:val="2"/>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14:paraId="4DE7025D" w14:textId="77777777" w:rsidR="007F2BCB" w:rsidRDefault="00000000">
      <w:pPr>
        <w:pStyle w:val="10"/>
        <w:numPr>
          <w:ilvl w:val="1"/>
          <w:numId w:val="1"/>
        </w:numPr>
        <w:shd w:val="clear" w:color="auto" w:fill="FFFFFF"/>
        <w:tabs>
          <w:tab w:val="left" w:pos="709"/>
          <w:tab w:val="left" w:pos="1276"/>
          <w:tab w:val="left" w:pos="184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14:paraId="32528FEA" w14:textId="77777777" w:rsidR="007F2BCB" w:rsidRDefault="00000000">
      <w:pPr>
        <w:pStyle w:val="10"/>
        <w:numPr>
          <w:ilvl w:val="1"/>
          <w:numId w:val="1"/>
        </w:numPr>
        <w:shd w:val="clear" w:color="auto" w:fill="FFFFFF"/>
        <w:tabs>
          <w:tab w:val="left" w:pos="0"/>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14:paraId="2467CD97" w14:textId="77777777" w:rsidR="007F2BCB" w:rsidRDefault="00000000">
      <w:pPr>
        <w:pStyle w:val="10"/>
        <w:numPr>
          <w:ilvl w:val="0"/>
          <w:numId w:val="81"/>
        </w:numPr>
        <w:shd w:val="clear" w:color="auto" w:fill="FFFFFF"/>
        <w:tabs>
          <w:tab w:val="left" w:pos="0"/>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сформированные с помощью средств, предусмотренных программно-аппаратным комплексом ЭП; </w:t>
      </w:r>
    </w:p>
    <w:p w14:paraId="3D46DB91" w14:textId="77777777" w:rsidR="007F2BCB" w:rsidRDefault="00000000">
      <w:pPr>
        <w:pStyle w:val="10"/>
        <w:numPr>
          <w:ilvl w:val="0"/>
          <w:numId w:val="81"/>
        </w:numPr>
        <w:shd w:val="clear" w:color="auto" w:fill="FFFFFF"/>
        <w:tabs>
          <w:tab w:val="left" w:pos="0"/>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оригинал документа; </w:t>
      </w:r>
    </w:p>
    <w:p w14:paraId="62622EFA" w14:textId="77777777" w:rsidR="007F2BCB" w:rsidRDefault="00000000">
      <w:pPr>
        <w:pStyle w:val="10"/>
        <w:numPr>
          <w:ilvl w:val="0"/>
          <w:numId w:val="81"/>
        </w:numPr>
        <w:shd w:val="clear" w:color="auto" w:fill="FFFFFF"/>
        <w:tabs>
          <w:tab w:val="left" w:pos="0"/>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14:paraId="6BB11CD6" w14:textId="77777777" w:rsidR="007F2BCB" w:rsidRDefault="00000000">
      <w:pPr>
        <w:pStyle w:val="10"/>
        <w:numPr>
          <w:ilvl w:val="0"/>
          <w:numId w:val="81"/>
        </w:numPr>
        <w:shd w:val="clear" w:color="auto" w:fill="FFFFFF"/>
        <w:tabs>
          <w:tab w:val="left" w:pos="0"/>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14:paraId="04AC2CCA" w14:textId="77777777" w:rsidR="007F2BCB" w:rsidRDefault="00000000">
      <w:pPr>
        <w:pStyle w:val="10"/>
        <w:shd w:val="clear" w:color="auto" w:fill="FFFFFF"/>
        <w:tabs>
          <w:tab w:val="left" w:pos="0"/>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5C3EFC5A"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7763E0A8"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38" w:name="_Toc450226736"/>
      <w:bookmarkStart w:id="39" w:name="_Toc518893395"/>
      <w:bookmarkStart w:id="40" w:name="_Toc516146019"/>
      <w:r>
        <w:rPr>
          <w:rFonts w:ascii="Times New Roman" w:eastAsia="Times New Roman" w:hAnsi="Times New Roman" w:cs="Times New Roman"/>
          <w:b/>
          <w:bCs/>
          <w:kern w:val="2"/>
          <w:sz w:val="24"/>
          <w:szCs w:val="24"/>
        </w:rPr>
        <w:t>Глава 12. СОДЕРЖАНИЕ ИЗВЕЩЕНИЯ ОБ ОСУЩЕСТВЛЕНИИ КОНКУРЕНТНОЙ ЗАКУПКИ И ДОКУМЕНТАЦИИ</w:t>
      </w:r>
      <w:bookmarkStart w:id="41" w:name="_Toc450226737"/>
      <w:bookmarkEnd w:id="38"/>
      <w:r>
        <w:rPr>
          <w:rFonts w:ascii="Times New Roman" w:eastAsia="Times New Roman" w:hAnsi="Times New Roman" w:cs="Times New Roman"/>
          <w:b/>
          <w:bCs/>
          <w:kern w:val="2"/>
          <w:sz w:val="24"/>
          <w:szCs w:val="24"/>
        </w:rPr>
        <w:t xml:space="preserve"> О КОНКУРЕНТНОЙ ЗАКУПКЕ</w:t>
      </w:r>
      <w:bookmarkEnd w:id="39"/>
      <w:bookmarkEnd w:id="40"/>
      <w:bookmarkEnd w:id="41"/>
    </w:p>
    <w:p w14:paraId="4DAE96AD" w14:textId="77777777" w:rsidR="007F2BCB" w:rsidRDefault="00000000">
      <w:pPr>
        <w:pStyle w:val="10"/>
        <w:numPr>
          <w:ilvl w:val="1"/>
          <w:numId w:val="62"/>
        </w:numPr>
        <w:shd w:val="clear" w:color="auto" w:fill="FFFFFF"/>
        <w:tabs>
          <w:tab w:val="left" w:pos="709"/>
        </w:tabs>
        <w:spacing w:after="0" w:line="240" w:lineRule="auto"/>
        <w:ind w:left="0" w:firstLine="709"/>
        <w:jc w:val="both"/>
        <w:rPr>
          <w:rFonts w:ascii="Times New Roman" w:hAnsi="Times New Roman" w:cs="Times New Roman"/>
          <w:sz w:val="24"/>
          <w:szCs w:val="24"/>
        </w:rPr>
      </w:pPr>
      <w:bookmarkStart w:id="42" w:name="извещение"/>
      <w:bookmarkStart w:id="43" w:name="пункт121"/>
      <w:bookmarkEnd w:id="42"/>
      <w:bookmarkEnd w:id="43"/>
      <w:r>
        <w:rPr>
          <w:rFonts w:ascii="Times New Roman"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14:paraId="3DD73840" w14:textId="77777777" w:rsidR="007F2BCB" w:rsidRDefault="00000000">
      <w:pPr>
        <w:pStyle w:val="10"/>
        <w:numPr>
          <w:ilvl w:val="0"/>
          <w:numId w:val="80"/>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 осуществления закупки, предусмотренный Положением;</w:t>
      </w:r>
    </w:p>
    <w:p w14:paraId="0495BB15" w14:textId="77777777" w:rsidR="007F2BCB" w:rsidRDefault="00000000">
      <w:pPr>
        <w:pStyle w:val="10"/>
        <w:numPr>
          <w:ilvl w:val="0"/>
          <w:numId w:val="80"/>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14:paraId="7F36C135" w14:textId="77777777" w:rsidR="007F2BCB" w:rsidRDefault="00000000">
      <w:pPr>
        <w:pStyle w:val="10"/>
        <w:numPr>
          <w:ilvl w:val="0"/>
          <w:numId w:val="80"/>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29F1160" w14:textId="77777777" w:rsidR="007F2BCB" w:rsidRDefault="00000000">
      <w:pPr>
        <w:pStyle w:val="10"/>
        <w:numPr>
          <w:ilvl w:val="0"/>
          <w:numId w:val="80"/>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поставки товара, выполнения работы, оказания услуги;</w:t>
      </w:r>
    </w:p>
    <w:p w14:paraId="5B6A8B48" w14:textId="77777777" w:rsidR="007F2BCB" w:rsidRDefault="00000000">
      <w:pPr>
        <w:pStyle w:val="10"/>
        <w:numPr>
          <w:ilvl w:val="0"/>
          <w:numId w:val="80"/>
        </w:numPr>
        <w:shd w:val="clear" w:color="auto" w:fill="FFFFFF"/>
        <w:tabs>
          <w:tab w:val="left" w:pos="-142"/>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НМЦД либо формула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14:paraId="216E294B" w14:textId="77777777" w:rsidR="007F2BCB" w:rsidRDefault="00000000">
      <w:pPr>
        <w:pStyle w:val="10"/>
        <w:numPr>
          <w:ilvl w:val="0"/>
          <w:numId w:val="80"/>
        </w:numPr>
        <w:shd w:val="clear" w:color="auto" w:fill="FFFFFF"/>
        <w:tabs>
          <w:tab w:val="left" w:pos="-142"/>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14:paraId="1A32D773" w14:textId="77777777" w:rsidR="007F2BCB" w:rsidRDefault="00000000">
      <w:pPr>
        <w:pStyle w:val="10"/>
        <w:numPr>
          <w:ilvl w:val="0"/>
          <w:numId w:val="80"/>
        </w:numPr>
        <w:shd w:val="clear" w:color="auto" w:fill="FFFFFF"/>
        <w:tabs>
          <w:tab w:val="left" w:pos="-142"/>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2B8008E8" w14:textId="77777777" w:rsidR="007F2BCB" w:rsidRDefault="00000000">
      <w:pPr>
        <w:pStyle w:val="10"/>
        <w:numPr>
          <w:ilvl w:val="0"/>
          <w:numId w:val="80"/>
        </w:numPr>
        <w:shd w:val="clear" w:color="auto" w:fill="FFFFFF"/>
        <w:tabs>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69E2739C" w14:textId="77777777" w:rsidR="007F2BCB" w:rsidRDefault="00000000">
      <w:pPr>
        <w:pStyle w:val="10"/>
        <w:numPr>
          <w:ilvl w:val="0"/>
          <w:numId w:val="80"/>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F7A24E1" w14:textId="77777777" w:rsidR="007F2BCB" w:rsidRDefault="00000000">
      <w:pPr>
        <w:pStyle w:val="10"/>
        <w:numPr>
          <w:ilvl w:val="0"/>
          <w:numId w:val="80"/>
        </w:numPr>
        <w:shd w:val="clear" w:color="auto" w:fill="FFFFFF"/>
        <w:tabs>
          <w:tab w:val="left" w:pos="-142"/>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закупки в соответствии с </w:t>
      </w:r>
      <w:hyperlink r:id="rId16">
        <w:r>
          <w:rPr>
            <w:rFonts w:ascii="Times New Roman" w:hAnsi="Times New Roman" w:cs="Times New Roman"/>
            <w:sz w:val="24"/>
            <w:szCs w:val="24"/>
          </w:rPr>
          <w:t>подпунктом 2 пункта 5.1</w:t>
        </w:r>
      </w:hyperlink>
      <w:r>
        <w:rPr>
          <w:rFonts w:ascii="Times New Roman" w:hAnsi="Times New Roman" w:cs="Times New Roman"/>
          <w:sz w:val="24"/>
          <w:szCs w:val="24"/>
        </w:rPr>
        <w:t xml:space="preserve"> Положения указывается, что участниками такой закупки могут быть только субъекты малого и среднего предпринимательства;</w:t>
      </w:r>
    </w:p>
    <w:p w14:paraId="7BE59337" w14:textId="77777777" w:rsidR="007F2BCB" w:rsidRDefault="00000000">
      <w:pPr>
        <w:pStyle w:val="10"/>
        <w:numPr>
          <w:ilvl w:val="0"/>
          <w:numId w:val="80"/>
        </w:numPr>
        <w:shd w:val="clear" w:color="auto" w:fill="FFFFFF"/>
        <w:tabs>
          <w:tab w:val="left" w:pos="-142"/>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адрес ЭП в информационно-телекоммуникационной сети «Интернет»;</w:t>
      </w:r>
    </w:p>
    <w:p w14:paraId="314DB020" w14:textId="77777777" w:rsidR="007F2BCB" w:rsidRDefault="00000000">
      <w:pPr>
        <w:pStyle w:val="10"/>
        <w:numPr>
          <w:ilvl w:val="0"/>
          <w:numId w:val="80"/>
        </w:numPr>
        <w:shd w:val="clear" w:color="auto" w:fill="FFFFFF"/>
        <w:tabs>
          <w:tab w:val="left" w:pos="-142"/>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14:paraId="0C6A7AF1" w14:textId="77777777" w:rsidR="007F2BCB" w:rsidRDefault="00000000">
      <w:pPr>
        <w:pStyle w:val="10"/>
        <w:numPr>
          <w:ilvl w:val="0"/>
          <w:numId w:val="80"/>
        </w:numPr>
        <w:shd w:val="clear" w:color="auto" w:fill="FFFFFF"/>
        <w:tabs>
          <w:tab w:val="left" w:pos="-142"/>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BFB35AE" w14:textId="77777777" w:rsidR="007F2BCB" w:rsidRDefault="00000000">
      <w:pPr>
        <w:pStyle w:val="10"/>
        <w:numPr>
          <w:ilvl w:val="2"/>
          <w:numId w:val="62"/>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14:paraId="1F475504" w14:textId="77777777" w:rsidR="007F2BCB" w:rsidRDefault="00000000">
      <w:pPr>
        <w:pStyle w:val="10"/>
        <w:numPr>
          <w:ilvl w:val="1"/>
          <w:numId w:val="62"/>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документации о конкурентной закупке должны быть указаны:</w:t>
      </w:r>
    </w:p>
    <w:p w14:paraId="0E953739" w14:textId="77777777" w:rsidR="007F2BCB" w:rsidRDefault="00000000">
      <w:pPr>
        <w:pStyle w:val="10"/>
        <w:numPr>
          <w:ilvl w:val="0"/>
          <w:numId w:val="63"/>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74451A"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 на участие в закупке;</w:t>
      </w:r>
    </w:p>
    <w:p w14:paraId="408B9D2F"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719EA64"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условия и сроки (периоды) поставки товара, выполнения работы, оказания услуги;</w:t>
      </w:r>
    </w:p>
    <w:p w14:paraId="4841E1C2"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14:paraId="227EAABE"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7068F7A3"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 товара, работы, услуги;</w:t>
      </w:r>
    </w:p>
    <w:p w14:paraId="05F12666"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F5AC60A" w14:textId="77777777" w:rsidR="007F2BCB" w:rsidRDefault="00000000">
      <w:pPr>
        <w:pStyle w:val="10"/>
        <w:numPr>
          <w:ilvl w:val="0"/>
          <w:numId w:val="6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286C1CD7" w14:textId="77777777" w:rsidR="007F2BCB" w:rsidRDefault="00000000">
      <w:pPr>
        <w:pStyle w:val="10"/>
        <w:shd w:val="clear" w:color="auto" w:fill="FFFFFF"/>
        <w:tabs>
          <w:tab w:val="left" w:pos="709"/>
          <w:tab w:val="left" w:pos="851"/>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10) требования к участникам такой закупки;</w:t>
      </w:r>
    </w:p>
    <w:p w14:paraId="569B2837" w14:textId="77777777" w:rsidR="007F2BCB" w:rsidRDefault="00000000">
      <w:pPr>
        <w:pStyle w:val="10"/>
        <w:shd w:val="clear" w:color="auto" w:fill="FFFFFF"/>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 требования к участникам такой закупки и привлекаемым ими субподрядчикам,</w:t>
      </w:r>
    </w:p>
    <w:p w14:paraId="1962A418" w14:textId="77777777" w:rsidR="007F2BCB" w:rsidRDefault="00000000">
      <w:pPr>
        <w:pStyle w:val="10"/>
        <w:shd w:val="clear" w:color="auto" w:fill="FFFFFF"/>
        <w:tabs>
          <w:tab w:val="left" w:pos="0"/>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3DE596" w14:textId="77777777" w:rsidR="007F2BCB" w:rsidRDefault="00000000">
      <w:pPr>
        <w:pStyle w:val="10"/>
        <w:shd w:val="clear" w:color="auto" w:fill="FFFFFF"/>
        <w:tabs>
          <w:tab w:val="left" w:pos="142"/>
          <w:tab w:val="left" w:pos="1701"/>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12) 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99DA685" w14:textId="77777777" w:rsidR="007F2BCB" w:rsidRDefault="00000000">
      <w:pPr>
        <w:pStyle w:val="10"/>
        <w:shd w:val="clear" w:color="auto" w:fill="FFFFFF"/>
        <w:tabs>
          <w:tab w:val="left" w:pos="142"/>
          <w:tab w:val="left" w:pos="1701"/>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13) дата рассмотрения предложений участников такой закупки и подведения итогов такой закупки;</w:t>
      </w:r>
    </w:p>
    <w:p w14:paraId="300A4669" w14:textId="77777777" w:rsidR="007F2BCB" w:rsidRDefault="00000000">
      <w:pPr>
        <w:pStyle w:val="10"/>
        <w:shd w:val="clear" w:color="auto" w:fill="FFFFFF"/>
        <w:tabs>
          <w:tab w:val="left" w:pos="390"/>
          <w:tab w:val="left" w:pos="1701"/>
        </w:tabs>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          14) 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14:paraId="153BFAFF" w14:textId="77777777" w:rsidR="007F2BCB" w:rsidRDefault="00000000">
      <w:pPr>
        <w:pStyle w:val="10"/>
        <w:shd w:val="clear" w:color="auto" w:fill="FFFFFF"/>
        <w:tabs>
          <w:tab w:val="left" w:pos="284"/>
          <w:tab w:val="left" w:pos="1701"/>
        </w:tabs>
        <w:spacing w:after="0" w:line="240" w:lineRule="auto"/>
        <w:ind w:left="340" w:hanging="283"/>
        <w:jc w:val="both"/>
        <w:rPr>
          <w:rFonts w:ascii="Times New Roman" w:hAnsi="Times New Roman" w:cs="Times New Roman"/>
          <w:sz w:val="24"/>
          <w:szCs w:val="24"/>
        </w:rPr>
      </w:pPr>
      <w:r>
        <w:rPr>
          <w:rFonts w:ascii="Times New Roman" w:hAnsi="Times New Roman" w:cs="Times New Roman"/>
          <w:sz w:val="24"/>
          <w:szCs w:val="24"/>
        </w:rPr>
        <w:t xml:space="preserve">       15) 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14:paraId="3918BBBD" w14:textId="77777777" w:rsidR="007F2BCB" w:rsidRDefault="00000000">
      <w:pPr>
        <w:pStyle w:val="10"/>
        <w:shd w:val="clear" w:color="auto" w:fill="FFFFFF"/>
        <w:tabs>
          <w:tab w:val="left" w:pos="284"/>
          <w:tab w:val="left" w:pos="1701"/>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16) 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14:paraId="04E716DC" w14:textId="77777777" w:rsidR="007F2BCB" w:rsidRDefault="00000000">
      <w:pPr>
        <w:pStyle w:val="10"/>
        <w:shd w:val="clear" w:color="auto" w:fill="FFFFFF"/>
        <w:tabs>
          <w:tab w:val="left" w:pos="284"/>
          <w:tab w:val="left" w:pos="1701"/>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16.1.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0649731" w14:textId="77777777" w:rsidR="007F2BCB" w:rsidRDefault="00000000">
      <w:pPr>
        <w:pStyle w:val="10"/>
        <w:shd w:val="clear" w:color="auto" w:fill="FFFFFF"/>
        <w:tabs>
          <w:tab w:val="left" w:pos="709"/>
          <w:tab w:val="left" w:pos="1701"/>
        </w:tabs>
        <w:spacing w:after="0" w:line="24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17) при осуществлении закупки в соответствии с </w:t>
      </w:r>
      <w:hyperlink r:id="rId17">
        <w:r>
          <w:rPr>
            <w:rFonts w:ascii="Times New Roman" w:hAnsi="Times New Roman" w:cs="Times New Roman"/>
            <w:sz w:val="24"/>
            <w:szCs w:val="24"/>
          </w:rPr>
          <w:t>подпунктом 2 пункта 5.1</w:t>
        </w:r>
      </w:hyperlink>
      <w:r>
        <w:rPr>
          <w:rFonts w:ascii="Times New Roman" w:hAnsi="Times New Roman" w:cs="Times New Roman"/>
          <w:sz w:val="24"/>
          <w:szCs w:val="24"/>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14:paraId="1E08FF28" w14:textId="77777777" w:rsidR="007F2BCB" w:rsidRDefault="00000000">
      <w:pPr>
        <w:pStyle w:val="10"/>
        <w:numPr>
          <w:ilvl w:val="1"/>
          <w:numId w:val="62"/>
        </w:numPr>
        <w:shd w:val="clear" w:color="auto" w:fill="FFFFFF"/>
        <w:tabs>
          <w:tab w:val="left" w:pos="426"/>
          <w:tab w:val="left" w:pos="709"/>
          <w:tab w:val="left" w:pos="99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8">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5A315887" w14:textId="77777777" w:rsidR="007F2BCB" w:rsidRDefault="00000000">
      <w:pPr>
        <w:pStyle w:val="10"/>
        <w:numPr>
          <w:ilvl w:val="0"/>
          <w:numId w:val="64"/>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1E1952" w14:textId="77777777" w:rsidR="007F2BCB" w:rsidRDefault="00000000">
      <w:pPr>
        <w:pStyle w:val="10"/>
        <w:numPr>
          <w:ilvl w:val="0"/>
          <w:numId w:val="64"/>
        </w:numPr>
        <w:shd w:val="clear" w:color="auto" w:fill="FFFFFF"/>
        <w:tabs>
          <w:tab w:val="left" w:pos="709"/>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7BE364E" w14:textId="77777777" w:rsidR="007F2BCB" w:rsidRDefault="00000000">
      <w:pPr>
        <w:pStyle w:val="10"/>
        <w:numPr>
          <w:ilvl w:val="0"/>
          <w:numId w:val="64"/>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bookmarkStart w:id="44" w:name="Par6"/>
      <w:bookmarkEnd w:id="44"/>
      <w:r>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14:paraId="67362E2B" w14:textId="77777777" w:rsidR="007F2BCB" w:rsidRDefault="00000000">
      <w:pPr>
        <w:pStyle w:val="10"/>
        <w:numPr>
          <w:ilvl w:val="0"/>
          <w:numId w:val="64"/>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4960DAD" w14:textId="77777777" w:rsidR="007F2BCB" w:rsidRDefault="00000000">
      <w:pPr>
        <w:pStyle w:val="10"/>
        <w:numPr>
          <w:ilvl w:val="0"/>
          <w:numId w:val="64"/>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19" w:anchor="Par6" w:history="1">
        <w:r>
          <w:rPr>
            <w:rFonts w:ascii="Times New Roman" w:hAnsi="Times New Roman" w:cs="Times New Roman"/>
            <w:sz w:val="24"/>
            <w:szCs w:val="24"/>
          </w:rPr>
          <w:t>пунктом 3</w:t>
        </w:r>
      </w:hyperlink>
      <w:r>
        <w:rPr>
          <w:rFonts w:ascii="Times New Roman" w:hAnsi="Times New Roman" w:cs="Times New Roman"/>
          <w:sz w:val="24"/>
          <w:szCs w:val="24"/>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B976876" w14:textId="77777777" w:rsidR="007F2BCB" w:rsidRDefault="00000000">
      <w:pPr>
        <w:pStyle w:val="10"/>
        <w:numPr>
          <w:ilvl w:val="0"/>
          <w:numId w:val="64"/>
        </w:numPr>
        <w:shd w:val="clear" w:color="auto" w:fill="FFFFFF"/>
        <w:tabs>
          <w:tab w:val="left" w:pos="993"/>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A8F3CB3" w14:textId="77777777" w:rsidR="007F2BCB" w:rsidRDefault="00000000">
      <w:pPr>
        <w:pStyle w:val="10"/>
        <w:numPr>
          <w:ilvl w:val="0"/>
          <w:numId w:val="64"/>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41883F5" w14:textId="77777777" w:rsidR="007F2BCB" w:rsidRDefault="00000000">
      <w:pPr>
        <w:pStyle w:val="10"/>
        <w:numPr>
          <w:ilvl w:val="0"/>
          <w:numId w:val="64"/>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B8B1B2F" w14:textId="77777777" w:rsidR="007F2BCB" w:rsidRDefault="00000000">
      <w:pPr>
        <w:pStyle w:val="10"/>
        <w:numPr>
          <w:ilvl w:val="0"/>
          <w:numId w:val="64"/>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29E90FE" w14:textId="77777777" w:rsidR="007F2BCB" w:rsidRDefault="00000000">
      <w:pPr>
        <w:pStyle w:val="10"/>
        <w:shd w:val="clear" w:color="auto" w:fill="FFFFFF"/>
        <w:tabs>
          <w:tab w:val="left" w:pos="1134"/>
        </w:tabs>
        <w:spacing w:after="0" w:line="240" w:lineRule="auto"/>
        <w:ind w:hanging="284"/>
        <w:contextualSpacing/>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12.4. 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4"/>
          <w:szCs w:val="24"/>
        </w:rPr>
        <w:t>Постановлением № 1352</w:t>
      </w:r>
      <w:r>
        <w:rPr>
          <w:rFonts w:ascii="Times New Roman" w:eastAsia="Calibri" w:hAnsi="Times New Roman"/>
          <w:bCs/>
          <w:color w:val="000000"/>
          <w:sz w:val="24"/>
          <w:szCs w:val="24"/>
        </w:rPr>
        <w:t>».</w:t>
      </w:r>
    </w:p>
    <w:p w14:paraId="482D65F2" w14:textId="77777777" w:rsidR="007F2BCB" w:rsidRDefault="00000000">
      <w:pPr>
        <w:pStyle w:val="10"/>
        <w:shd w:val="clear" w:color="auto" w:fill="FFFFFF"/>
        <w:tabs>
          <w:tab w:val="left" w:pos="1134"/>
        </w:tabs>
        <w:spacing w:after="0" w:line="240" w:lineRule="auto"/>
        <w:ind w:hanging="284"/>
        <w:contextualSpacing/>
        <w:jc w:val="both"/>
        <w:rPr>
          <w:rFonts w:ascii="Times New Roman" w:hAnsi="Times New Roman" w:cs="Times New Roman"/>
          <w:sz w:val="24"/>
          <w:szCs w:val="24"/>
        </w:rPr>
      </w:pPr>
      <w:r>
        <w:rPr>
          <w:rFonts w:ascii="Times New Roman" w:eastAsia="Calibri" w:hAnsi="Times New Roman"/>
          <w:bCs/>
          <w:color w:val="000000"/>
          <w:sz w:val="24"/>
          <w:szCs w:val="24"/>
        </w:rPr>
        <w:t xml:space="preserve">         12.4.1.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При этом по решению учредителя Заказчика в Положении может быть установлен иной срок поставленного товара, выполненной работы (ее результатов), оказанной услуги, а также установлен перечень товаров, работ, услуг, при осуществлении закупок которых применяются такие сроки оплаты. </w:t>
      </w:r>
    </w:p>
    <w:p w14:paraId="10ACD08E" w14:textId="77777777" w:rsidR="007F2BCB" w:rsidRDefault="00000000">
      <w:pPr>
        <w:pStyle w:val="10"/>
        <w:shd w:val="clear" w:color="auto" w:fill="FFFFFF"/>
        <w:tabs>
          <w:tab w:val="left" w:pos="709"/>
          <w:tab w:val="left" w:pos="851"/>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12.5. 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14:paraId="50C990AE" w14:textId="77777777" w:rsidR="007F2BCB" w:rsidRDefault="00000000">
      <w:pPr>
        <w:pStyle w:val="10"/>
        <w:shd w:val="clear" w:color="auto" w:fill="FFFFFF"/>
        <w:tabs>
          <w:tab w:val="left" w:pos="709"/>
          <w:tab w:val="left" w:pos="1701"/>
        </w:tabs>
        <w:spacing w:after="0" w:line="240" w:lineRule="auto"/>
        <w:jc w:val="both"/>
        <w:rPr>
          <w:rFonts w:ascii="Times New Roman" w:hAnsi="Times New Roman" w:cs="Times New Roman"/>
          <w:sz w:val="24"/>
          <w:szCs w:val="24"/>
        </w:rPr>
      </w:pPr>
      <w:bookmarkStart w:id="45" w:name="разъяснения"/>
      <w:bookmarkEnd w:id="45"/>
      <w:r>
        <w:rPr>
          <w:rFonts w:ascii="Times New Roman" w:hAnsi="Times New Roman" w:cs="Times New Roman"/>
          <w:sz w:val="24"/>
          <w:szCs w:val="24"/>
        </w:rPr>
        <w:t xml:space="preserve">    12.6.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14:paraId="5FC04CC9"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F4E923C"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344CF21F" w14:textId="77777777" w:rsidR="007F2BCB" w:rsidRDefault="00000000">
      <w:pPr>
        <w:pStyle w:val="10"/>
        <w:shd w:val="clear" w:color="auto" w:fill="FFFFFF"/>
        <w:tabs>
          <w:tab w:val="left" w:pos="709"/>
          <w:tab w:val="left" w:pos="851"/>
          <w:tab w:val="left" w:pos="1701"/>
        </w:tabs>
        <w:spacing w:after="0" w:line="240" w:lineRule="auto"/>
        <w:jc w:val="both"/>
        <w:rPr>
          <w:rFonts w:ascii="Times New Roman" w:hAnsi="Times New Roman" w:cs="Times New Roman"/>
          <w:sz w:val="24"/>
          <w:szCs w:val="24"/>
        </w:rPr>
      </w:pPr>
      <w:bookmarkStart w:id="46" w:name="разъяснения1"/>
      <w:bookmarkEnd w:id="46"/>
      <w:r>
        <w:rPr>
          <w:rFonts w:ascii="Times New Roman" w:hAnsi="Times New Roman" w:cs="Times New Roman"/>
          <w:sz w:val="24"/>
          <w:szCs w:val="24"/>
        </w:rPr>
        <w:t xml:space="preserve">       12.7. 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cs="Times New Roman"/>
          <w:sz w:val="24"/>
          <w:szCs w:val="24"/>
        </w:rPr>
        <w:t xml:space="preserve"> и</w:t>
      </w:r>
      <w:r>
        <w:rPr>
          <w:rFonts w:ascii="Times New Roman" w:hAnsi="Times New Roman" w:cs="Times New Roman"/>
          <w:sz w:val="24"/>
          <w:szCs w:val="24"/>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14:paraId="06F15F84"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bookmarkStart w:id="47" w:name="изменения"/>
      <w:r>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7"/>
    </w:p>
    <w:p w14:paraId="74E9ECAB" w14:textId="77777777" w:rsidR="007F2BCB" w:rsidRDefault="00000000">
      <w:pPr>
        <w:pStyle w:val="10"/>
        <w:shd w:val="clear" w:color="auto" w:fill="FFFFFF"/>
        <w:tabs>
          <w:tab w:val="left" w:pos="709"/>
          <w:tab w:val="left" w:pos="1701"/>
        </w:tabs>
        <w:spacing w:after="0" w:line="240" w:lineRule="auto"/>
        <w:jc w:val="both"/>
        <w:rPr>
          <w:rFonts w:ascii="Times New Roman" w:hAnsi="Times New Roman"/>
          <w:sz w:val="24"/>
          <w:szCs w:val="24"/>
        </w:rPr>
      </w:pPr>
      <w:r>
        <w:rPr>
          <w:rFonts w:ascii="Times New Roman" w:hAnsi="Times New Roman"/>
          <w:sz w:val="24"/>
          <w:szCs w:val="24"/>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14:paraId="4D295248" w14:textId="77777777" w:rsidR="007F2BCB" w:rsidRDefault="00000000">
      <w:pPr>
        <w:pStyle w:val="10"/>
        <w:shd w:val="clear" w:color="auto" w:fill="FFFFFF"/>
        <w:tabs>
          <w:tab w:val="left" w:pos="709"/>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14:paraId="45467F3B"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3C8BC390"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48" w:name="_Toc450226738"/>
      <w:bookmarkStart w:id="49" w:name="_Toc518893396"/>
      <w:bookmarkStart w:id="50" w:name="_Toc516146020"/>
      <w:r>
        <w:rPr>
          <w:rFonts w:ascii="Times New Roman" w:eastAsia="Times New Roman" w:hAnsi="Times New Roman" w:cs="Times New Roman"/>
          <w:b/>
          <w:bCs/>
          <w:kern w:val="2"/>
          <w:sz w:val="24"/>
          <w:szCs w:val="24"/>
        </w:rPr>
        <w:t>Глава 13. ОБЕСПЕЧЕНИЕ ЗАЯВКИ НА УЧАСТИЕ В ЗАКУПКЕ</w:t>
      </w:r>
      <w:bookmarkEnd w:id="48"/>
      <w:r>
        <w:rPr>
          <w:rFonts w:ascii="Times New Roman" w:eastAsia="Times New Roman" w:hAnsi="Times New Roman" w:cs="Times New Roman"/>
          <w:b/>
          <w:bCs/>
          <w:kern w:val="2"/>
          <w:sz w:val="24"/>
          <w:szCs w:val="24"/>
        </w:rPr>
        <w:t>, ОБЕСПЕЧЕНИЕ ИСПОЛНЕНИЯ ДОГОВОРА. ТРЕБОВАНИЯ К БАНКОВСКОЙ ГАРАНТИИ, НЕЗАВИСИМОЙ ГАРАНТИИ</w:t>
      </w:r>
      <w:bookmarkEnd w:id="49"/>
      <w:bookmarkEnd w:id="50"/>
    </w:p>
    <w:p w14:paraId="58DA4FF1" w14:textId="77777777" w:rsidR="007F2BCB" w:rsidRDefault="00000000">
      <w:pPr>
        <w:pStyle w:val="10"/>
        <w:numPr>
          <w:ilvl w:val="1"/>
          <w:numId w:val="6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конкурентных закупок, предусмотренных </w:t>
      </w:r>
      <w:hyperlink w:anchor="конкур">
        <w:bookmarkStart w:id="51" w:name="конкурентные"/>
        <w:r>
          <w:rPr>
            <w:rFonts w:ascii="Times New Roman" w:hAnsi="Times New Roman" w:cs="Times New Roman"/>
            <w:sz w:val="24"/>
            <w:szCs w:val="24"/>
          </w:rPr>
          <w:t>пунктами 7.3, 7.4</w:t>
        </w:r>
      </w:hyperlink>
      <w:bookmarkEnd w:id="51"/>
      <w:r>
        <w:rPr>
          <w:rFonts w:ascii="Times New Roman" w:hAnsi="Times New Roman" w:cs="Times New Roman"/>
          <w:sz w:val="24"/>
          <w:szCs w:val="24"/>
        </w:rPr>
        <w:t xml:space="preserve"> 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независимой гарантии ( в случае осуществления конкурентной закупки, предусмотренной подпунктом 2 пункта 5.1. Положения), определенные в соответствии с настоящей главой.</w:t>
      </w:r>
    </w:p>
    <w:p w14:paraId="4A39A837" w14:textId="77777777" w:rsidR="007F2BCB" w:rsidRDefault="00000000">
      <w:pPr>
        <w:pStyle w:val="10"/>
        <w:numPr>
          <w:ilvl w:val="1"/>
          <w:numId w:val="65"/>
        </w:numPr>
        <w:shd w:val="clear" w:color="auto" w:fill="FFFFFF"/>
        <w:tabs>
          <w:tab w:val="left" w:pos="709"/>
          <w:tab w:val="left" w:pos="85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w:t>
      </w:r>
      <w:r>
        <w:rPr>
          <w:rFonts w:ascii="Times New Roman" w:hAnsi="Times New Roman" w:cs="Times New Roman"/>
          <w:sz w:val="24"/>
          <w:szCs w:val="24"/>
        </w:rPr>
        <w:lastRenderedPageBreak/>
        <w:t>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14:paraId="20F733C1" w14:textId="77777777" w:rsidR="007F2BCB" w:rsidRDefault="00000000">
      <w:pPr>
        <w:pStyle w:val="10"/>
        <w:numPr>
          <w:ilvl w:val="1"/>
          <w:numId w:val="65"/>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46892A8F" w14:textId="77777777" w:rsidR="007F2BCB" w:rsidRDefault="00000000">
      <w:pPr>
        <w:pStyle w:val="10"/>
        <w:numPr>
          <w:ilvl w:val="1"/>
          <w:numId w:val="65"/>
        </w:numPr>
        <w:shd w:val="clear" w:color="auto" w:fill="FFFFFF"/>
        <w:tabs>
          <w:tab w:val="left" w:pos="113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1">
        <w:r>
          <w:rPr>
            <w:rFonts w:ascii="Times New Roman" w:hAnsi="Times New Roman" w:cs="Times New Roman"/>
            <w:sz w:val="24"/>
            <w:szCs w:val="24"/>
          </w:rPr>
          <w:t>законом</w:t>
        </w:r>
      </w:hyperlink>
      <w:r>
        <w:rPr>
          <w:rFonts w:ascii="Times New Roman" w:hAnsi="Times New Roman" w:cs="Times New Roman"/>
          <w:sz w:val="24"/>
          <w:szCs w:val="24"/>
        </w:rPr>
        <w:t xml:space="preserve"> № 44-ФЗ. </w:t>
      </w:r>
    </w:p>
    <w:p w14:paraId="173299AD" w14:textId="77777777" w:rsidR="007F2BCB" w:rsidRDefault="00000000">
      <w:pPr>
        <w:pStyle w:val="10"/>
        <w:shd w:val="clear" w:color="auto" w:fill="FFFFFF"/>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13.4.1. 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14:paraId="0B3E40A4" w14:textId="77777777" w:rsidR="007F2BCB" w:rsidRDefault="00000000">
      <w:pPr>
        <w:pStyle w:val="10"/>
        <w:shd w:val="clear" w:color="auto" w:fill="FFFFFF"/>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 независимая гарантия должна быть выдана гарантом, предусмотренным частью 1 статьи 45 Федерального закона №44-ФЗ;</w:t>
      </w:r>
    </w:p>
    <w:p w14:paraId="6E428F4B" w14:textId="77777777" w:rsidR="007F2BCB" w:rsidRDefault="00000000">
      <w:pPr>
        <w:pStyle w:val="10"/>
        <w:shd w:val="clear" w:color="auto" w:fill="FFFFFF"/>
        <w:tabs>
          <w:tab w:val="left" w:pos="39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 информация о независимой гарантии должна быть включена в реестр независимых гарантий, предусмотренный частью 8 статьи 45 Федерального закона №44-ФЗ;</w:t>
      </w:r>
    </w:p>
    <w:p w14:paraId="0A802789" w14:textId="77777777" w:rsidR="007F2BCB" w:rsidRDefault="00000000">
      <w:pPr>
        <w:pStyle w:val="10"/>
        <w:shd w:val="clear" w:color="auto" w:fill="FFFFFF"/>
        <w:tabs>
          <w:tab w:val="left" w:pos="39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независимая гарантия не может быть отозвана выдавшим ее гарантом;</w:t>
      </w:r>
    </w:p>
    <w:p w14:paraId="71796CD6" w14:textId="77777777" w:rsidR="007F2BCB" w:rsidRDefault="00000000">
      <w:pPr>
        <w:pStyle w:val="10"/>
        <w:shd w:val="clear" w:color="auto" w:fill="FFFFFF"/>
        <w:tabs>
          <w:tab w:val="left" w:pos="39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 независимая гарантия должна содержать:</w:t>
      </w:r>
    </w:p>
    <w:p w14:paraId="5A51452D" w14:textId="77777777" w:rsidR="007F2BCB" w:rsidRDefault="00000000">
      <w:pPr>
        <w:pStyle w:val="10"/>
        <w:shd w:val="clear" w:color="auto" w:fill="FFFFFF"/>
        <w:tabs>
          <w:tab w:val="left" w:pos="4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AD7BDDD" w14:textId="77777777" w:rsidR="007F2BCB" w:rsidRDefault="00000000">
      <w:pPr>
        <w:pStyle w:val="10"/>
        <w:shd w:val="clear" w:color="auto" w:fill="FFFFFF"/>
        <w:tabs>
          <w:tab w:val="left" w:pos="4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 перечень документов ,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№223-ФЗ;</w:t>
      </w:r>
    </w:p>
    <w:p w14:paraId="419BC46A" w14:textId="77777777" w:rsidR="007F2BCB" w:rsidRDefault="00000000">
      <w:pPr>
        <w:pStyle w:val="10"/>
        <w:shd w:val="clear" w:color="auto" w:fill="FFFFFF"/>
        <w:tabs>
          <w:tab w:val="left" w:pos="4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указание на срок действия независимой гарантии, которой не может составлять менее одного месяца с даты окончания срока подачи заявок на участие в такой закупке.</w:t>
      </w:r>
    </w:p>
    <w:p w14:paraId="0FCAFD8A" w14:textId="77777777" w:rsidR="007F2BCB" w:rsidRDefault="00000000">
      <w:pPr>
        <w:pStyle w:val="10"/>
        <w:shd w:val="clear" w:color="auto" w:fill="FFFFFF"/>
        <w:tabs>
          <w:tab w:val="left" w:pos="4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13.4.2. Несоответствие независимой гарантии, предоставленной участником закупки в соответствии с подпунктом 2 пункта 5.1. Положения, является основанием для отказа в принятии ее Заказчиком. </w:t>
      </w:r>
    </w:p>
    <w:p w14:paraId="796D413D" w14:textId="77777777" w:rsidR="007F2BCB" w:rsidRDefault="00000000">
      <w:pPr>
        <w:pStyle w:val="10"/>
        <w:shd w:val="clear" w:color="auto" w:fill="FFFFFF"/>
        <w:tabs>
          <w:tab w:val="left" w:pos="4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6F6CC482" w14:textId="77777777" w:rsidR="007F2BCB" w:rsidRDefault="00000000">
      <w:pPr>
        <w:pStyle w:val="10"/>
        <w:shd w:val="clear" w:color="auto" w:fill="FFFFFF"/>
        <w:tabs>
          <w:tab w:val="left" w:pos="45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13.4.4. 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в соответствии с подпунктом 2 пункта 5.1 Положения, перечисляются банком на счет Заказчика, указанный в извещении </w:t>
      </w:r>
      <w:r>
        <w:rPr>
          <w:rFonts w:ascii="Times New Roman" w:hAnsi="Times New Roman" w:cs="Times New Roman"/>
          <w:sz w:val="24"/>
          <w:szCs w:val="24"/>
        </w:rPr>
        <w:lastRenderedPageBreak/>
        <w:t>об осуществлении конкурентной закупки в соответствии с подпунктом 2  пункта 5.1 Положения,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соответствии с подпунктом 2 пункта 5.1. Положения.</w:t>
      </w:r>
    </w:p>
    <w:p w14:paraId="3ABB991A" w14:textId="77777777" w:rsidR="007F2BCB" w:rsidRDefault="00000000">
      <w:pPr>
        <w:pStyle w:val="10"/>
        <w:numPr>
          <w:ilvl w:val="1"/>
          <w:numId w:val="6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установления требования к обеспечению заявок при 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14:paraId="49ED473F" w14:textId="77777777" w:rsidR="007F2BCB" w:rsidRDefault="00000000">
      <w:pPr>
        <w:pStyle w:val="10"/>
        <w:numPr>
          <w:ilvl w:val="1"/>
          <w:numId w:val="6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14:paraId="2ED31CB2" w14:textId="77777777" w:rsidR="007F2BCB" w:rsidRDefault="00000000">
      <w:pPr>
        <w:pStyle w:val="10"/>
        <w:shd w:val="clear" w:color="auto" w:fill="FFFFFF"/>
        <w:tabs>
          <w:tab w:val="left" w:pos="127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13.7. 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hAnsi="Times New Roman" w:cs="Times New Roman"/>
          <w:bCs/>
          <w:sz w:val="24"/>
          <w:szCs w:val="24"/>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hAnsi="Times New Roman" w:cs="Times New Roman"/>
          <w:sz w:val="24"/>
          <w:szCs w:val="24"/>
        </w:rPr>
        <w:t xml:space="preserve">,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14:paraId="7400A636" w14:textId="77777777" w:rsidR="007F2BCB" w:rsidRDefault="00000000">
      <w:pPr>
        <w:pStyle w:val="10"/>
        <w:numPr>
          <w:ilvl w:val="1"/>
          <w:numId w:val="6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Банковская гарантия, предоставляемая в качестве обеспечения заявки и/или исполнения договора должна быть безотзывной и должна содержать:</w:t>
      </w:r>
    </w:p>
    <w:p w14:paraId="57F565BE" w14:textId="77777777" w:rsidR="007F2BCB" w:rsidRDefault="00000000">
      <w:pPr>
        <w:pStyle w:val="10"/>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868">
        <w:r>
          <w:rPr>
            <w:rFonts w:ascii="Times New Roman" w:hAnsi="Times New Roman" w:cs="Times New Roman"/>
            <w:sz w:val="24"/>
            <w:szCs w:val="24"/>
          </w:rPr>
          <w:t>пунктом</w:t>
        </w:r>
      </w:hyperlink>
      <w:r>
        <w:rPr>
          <w:rFonts w:ascii="Times New Roman" w:hAnsi="Times New Roman" w:cs="Times New Roman"/>
          <w:sz w:val="24"/>
          <w:szCs w:val="24"/>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14:paraId="7C4D1B3D"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перечень обязательств принципала, надлежащее исполнение которых обеспечивается банковской гарантией;</w:t>
      </w:r>
    </w:p>
    <w:p w14:paraId="351ADE9C"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62DACC6E"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7EE175EB"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14:paraId="2A75B009"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7FEEFFE4" w14:textId="77777777" w:rsidR="007F2BCB" w:rsidRDefault="00000000">
      <w:pPr>
        <w:pStyle w:val="10"/>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sz w:val="24"/>
          <w:szCs w:val="24"/>
        </w:rPr>
        <w:lastRenderedPageBreak/>
        <w:t>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14:paraId="0EDBB7A1"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1E206140"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B3F8BD8" w14:textId="77777777" w:rsidR="007F2BCB" w:rsidRDefault="00000000">
      <w:pPr>
        <w:pStyle w:val="10"/>
        <w:shd w:val="clear" w:color="auto" w:fill="FFFFFF"/>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условие о том, что расходы, возникающие в связи с перечислением денежных средств гарантом по банковской гарантии, несет гарант;</w:t>
      </w:r>
    </w:p>
    <w:p w14:paraId="2FE4D521"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перечень документов, которые Заказчик должен предоставить банку вместе с требованием уплатить денежные средства по банковской гарантии:</w:t>
      </w:r>
    </w:p>
    <w:p w14:paraId="78D12FE5" w14:textId="77777777" w:rsidR="007F2BCB" w:rsidRDefault="00000000">
      <w:pPr>
        <w:pStyle w:val="10"/>
        <w:shd w:val="clear" w:color="auto" w:fill="FFFFFF"/>
        <w:tabs>
          <w:tab w:val="left" w:pos="709"/>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расчет суммы, включаемой в требование по банковской гарантии;</w:t>
      </w:r>
    </w:p>
    <w:p w14:paraId="0C276D63"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5F9C38EB"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074073EE" w14:textId="77777777" w:rsidR="007F2BCB" w:rsidRDefault="00000000">
      <w:pPr>
        <w:pStyle w:val="10"/>
        <w:shd w:val="clear" w:color="auto" w:fill="FFFFFF"/>
        <w:tabs>
          <w:tab w:val="left" w:pos="709"/>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EAC1BCB" w14:textId="77777777" w:rsidR="007F2BCB" w:rsidRDefault="00000000">
      <w:pPr>
        <w:pStyle w:val="10"/>
        <w:numPr>
          <w:ilvl w:val="1"/>
          <w:numId w:val="6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hAnsi="Times New Roman" w:cs="Times New Roman"/>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BB32CA3" w14:textId="77777777" w:rsidR="007F2BCB" w:rsidRDefault="00000000">
      <w:pPr>
        <w:pStyle w:val="10"/>
        <w:numPr>
          <w:ilvl w:val="1"/>
          <w:numId w:val="65"/>
        </w:numPr>
        <w:shd w:val="clear" w:color="auto" w:fill="FFFFFF"/>
        <w:tabs>
          <w:tab w:val="left" w:pos="1276"/>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14:paraId="63C446A6" w14:textId="77777777" w:rsidR="007F2BCB" w:rsidRDefault="00000000">
      <w:pPr>
        <w:pStyle w:val="10"/>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7BD73B8C" w14:textId="77777777" w:rsidR="007F2BCB" w:rsidRDefault="00000000">
      <w:pPr>
        <w:pStyle w:val="10"/>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ab/>
        <w:t>требований о предоставлении Заказчиком гаранту отчета об исполнении договора;</w:t>
      </w:r>
    </w:p>
    <w:p w14:paraId="0B14639F" w14:textId="77777777" w:rsidR="007F2BCB" w:rsidRDefault="00000000">
      <w:pPr>
        <w:pStyle w:val="1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w:t>
      </w:r>
      <w:r>
        <w:rPr>
          <w:rFonts w:ascii="Times New Roman" w:eastAsia="Calibri" w:hAnsi="Times New Roman" w:cs="Times New Roman"/>
          <w:sz w:val="24"/>
          <w:szCs w:val="24"/>
        </w:rPr>
        <w:lastRenderedPageBreak/>
        <w:t xml:space="preserve">включенных в перечень документов, установленный подпунктом 11 пункта 13.8 Положения. </w:t>
      </w:r>
    </w:p>
    <w:p w14:paraId="283E84AF"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14:paraId="0174F0B7"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14:paraId="7E43465D" w14:textId="77777777" w:rsidR="007F2BCB" w:rsidRDefault="00000000">
      <w:pPr>
        <w:pStyle w:val="10"/>
        <w:numPr>
          <w:ilvl w:val="0"/>
          <w:numId w:val="82"/>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75EF4C3A" w14:textId="77777777" w:rsidR="007F2BCB" w:rsidRDefault="00000000">
      <w:pPr>
        <w:pStyle w:val="10"/>
        <w:numPr>
          <w:ilvl w:val="0"/>
          <w:numId w:val="82"/>
        </w:numPr>
        <w:shd w:val="clear" w:color="auto" w:fill="FFFFFF"/>
        <w:tabs>
          <w:tab w:val="left" w:pos="709"/>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отмена закупки;</w:t>
      </w:r>
    </w:p>
    <w:p w14:paraId="784C4EC5" w14:textId="77777777" w:rsidR="007F2BCB" w:rsidRDefault="00000000">
      <w:pPr>
        <w:pStyle w:val="10"/>
        <w:numPr>
          <w:ilvl w:val="0"/>
          <w:numId w:val="8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отклонение заявки участника закупки;</w:t>
      </w:r>
    </w:p>
    <w:p w14:paraId="2276C598" w14:textId="77777777" w:rsidR="007F2BCB" w:rsidRDefault="00000000">
      <w:pPr>
        <w:pStyle w:val="10"/>
        <w:numPr>
          <w:ilvl w:val="0"/>
          <w:numId w:val="8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отзыв заявки участником закупки до окончания срока подачи заявок;</w:t>
      </w:r>
    </w:p>
    <w:p w14:paraId="41870C98" w14:textId="77777777" w:rsidR="007F2BCB" w:rsidRDefault="00000000">
      <w:pPr>
        <w:pStyle w:val="10"/>
        <w:numPr>
          <w:ilvl w:val="0"/>
          <w:numId w:val="82"/>
        </w:numPr>
        <w:shd w:val="clear" w:color="auto" w:fill="FFFFFF"/>
        <w:tabs>
          <w:tab w:val="left" w:pos="709"/>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заявки на участие в закупке после окончания срока подачи заявок;</w:t>
      </w:r>
    </w:p>
    <w:p w14:paraId="74FAFBC8" w14:textId="77777777" w:rsidR="007F2BCB" w:rsidRDefault="00000000">
      <w:pPr>
        <w:pStyle w:val="10"/>
        <w:numPr>
          <w:ilvl w:val="0"/>
          <w:numId w:val="8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отстранение участника закупки от участия в закупке или отказ от заключения договора с победителем закупки.</w:t>
      </w:r>
    </w:p>
    <w:p w14:paraId="5B9A1C51"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14:paraId="423D4896"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14:paraId="44167151"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уклонение или отказ участника закупки заключить договор;</w:t>
      </w:r>
    </w:p>
    <w:p w14:paraId="2C060D90" w14:textId="77777777" w:rsidR="007F2BCB" w:rsidRDefault="00000000">
      <w:pPr>
        <w:pStyle w:val="10"/>
        <w:shd w:val="clear" w:color="auto" w:fill="FFFFFF"/>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7F431EAE" w14:textId="77777777" w:rsidR="007F2BCB" w:rsidRDefault="00000000">
      <w:pPr>
        <w:pStyle w:val="10"/>
        <w:numPr>
          <w:ilvl w:val="1"/>
          <w:numId w:val="65"/>
        </w:numPr>
        <w:shd w:val="clear" w:color="auto" w:fill="FFFFFF"/>
        <w:tabs>
          <w:tab w:val="left" w:pos="1418"/>
          <w:tab w:val="left" w:pos="1985"/>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14:paraId="4CFD0374" w14:textId="77777777" w:rsidR="007F2BCB" w:rsidRDefault="00000000">
      <w:pPr>
        <w:pStyle w:val="10"/>
        <w:numPr>
          <w:ilvl w:val="1"/>
          <w:numId w:val="6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14:paraId="217A57ED"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14:paraId="6D8BF051" w14:textId="77777777" w:rsidR="007F2BCB" w:rsidRDefault="00000000">
      <w:pPr>
        <w:pStyle w:val="10"/>
        <w:numPr>
          <w:ilvl w:val="1"/>
          <w:numId w:val="65"/>
        </w:numPr>
        <w:shd w:val="clear" w:color="auto" w:fill="FFFFFF"/>
        <w:tabs>
          <w:tab w:val="left" w:pos="1418"/>
          <w:tab w:val="left" w:pos="1701"/>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w:t>
      </w:r>
      <w:r>
        <w:rPr>
          <w:rFonts w:ascii="Times New Roman" w:hAnsi="Times New Roman" w:cs="Times New Roman"/>
          <w:sz w:val="24"/>
          <w:szCs w:val="24"/>
        </w:rPr>
        <w:lastRenderedPageBreak/>
        <w:t xml:space="preserve">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14:paraId="2C8F4FBC"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 об осуществлении конкурентной закупки, документации о конкурентной закупке, либо путем предоставления независимой гарантии, соответствующей требованиям настоящей главы. При этом такая независимая гарантия:</w:t>
      </w:r>
    </w:p>
    <w:p w14:paraId="10F29FF7" w14:textId="77777777" w:rsidR="007F2BCB" w:rsidRDefault="00000000">
      <w:pPr>
        <w:pStyle w:val="10"/>
        <w:shd w:val="clear" w:color="auto" w:fill="FFFFFF"/>
        <w:tabs>
          <w:tab w:val="left" w:pos="1418"/>
          <w:tab w:val="left" w:pos="212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6EF70D7" w14:textId="77777777" w:rsidR="007F2BCB" w:rsidRDefault="00000000">
      <w:pPr>
        <w:pStyle w:val="10"/>
        <w:shd w:val="clear" w:color="auto" w:fill="FFFFFF"/>
        <w:tabs>
          <w:tab w:val="left" w:pos="1418"/>
          <w:tab w:val="left" w:pos="212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AC8C517" w14:textId="77777777" w:rsidR="007F2BCB" w:rsidRDefault="00000000">
      <w:pPr>
        <w:pStyle w:val="10"/>
        <w:numPr>
          <w:ilvl w:val="1"/>
          <w:numId w:val="65"/>
        </w:numPr>
        <w:shd w:val="clear" w:color="auto" w:fill="FFFFFF"/>
        <w:tabs>
          <w:tab w:val="left" w:pos="1701"/>
          <w:tab w:val="left" w:pos="2127"/>
          <w:tab w:val="left" w:pos="8789"/>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333DED28"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не должен превышать 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w:t>
      </w:r>
      <w:r>
        <w:rPr>
          <w:rFonts w:ascii="Times New Roman" w:eastAsia="Calibri" w:hAnsi="Times New Roman" w:cs="Times New Roman"/>
          <w:sz w:val="24"/>
          <w:szCs w:val="24"/>
        </w:rPr>
        <w:t xml:space="preserve"> случае осуществления конкурентной закупки </w:t>
      </w:r>
      <w:r>
        <w:rPr>
          <w:rFonts w:ascii="Times New Roman" w:hAnsi="Times New Roman" w:cs="Times New Roman"/>
          <w:sz w:val="24"/>
          <w:szCs w:val="24"/>
        </w:rPr>
        <w:t>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14:paraId="69BFDD4A"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НМЦД, максимальное значение цены договора превышают пятьдесят миллионов рублей, Заказчик устанавливает требование обеспечения исполнения договора в размере от одного процентов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w:t>
      </w:r>
      <w:hyperlink w:anchor="антидемпинг">
        <w:r>
          <w:rPr>
            <w:rFonts w:ascii="Times New Roman" w:hAnsi="Times New Roman" w:cs="Times New Roman"/>
            <w:sz w:val="24"/>
            <w:szCs w:val="24"/>
          </w:rPr>
          <w:t>пунктом 21.4</w:t>
        </w:r>
      </w:hyperlink>
      <w:r>
        <w:rPr>
          <w:rFonts w:ascii="Times New Roman" w:hAnsi="Times New Roman" w:cs="Times New Roman"/>
          <w:sz w:val="24"/>
          <w:szCs w:val="24"/>
        </w:rPr>
        <w:t xml:space="preserve"> Положения. </w:t>
      </w:r>
    </w:p>
    <w:p w14:paraId="00993DD9"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стоимости,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11E658C5" w14:textId="77777777" w:rsidR="007F2BCB" w:rsidRDefault="00000000">
      <w:pPr>
        <w:pStyle w:val="10"/>
        <w:numPr>
          <w:ilvl w:val="1"/>
          <w:numId w:val="65"/>
        </w:numPr>
        <w:shd w:val="clear" w:color="auto" w:fill="FFFFFF"/>
        <w:tabs>
          <w:tab w:val="left" w:pos="1418"/>
          <w:tab w:val="left" w:pos="2127"/>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w:t>
      </w:r>
      <w:r>
        <w:rPr>
          <w:rFonts w:ascii="Times New Roman" w:hAnsi="Times New Roman" w:cs="Times New Roman"/>
          <w:sz w:val="24"/>
          <w:szCs w:val="24"/>
        </w:rPr>
        <w:lastRenderedPageBreak/>
        <w:t>заявки на участие в конкурентной закупке, об обеспечении исполнения договора к такому участнику закупки не применяются.</w:t>
      </w:r>
    </w:p>
    <w:p w14:paraId="4CE8341D" w14:textId="77777777" w:rsidR="007F2BCB" w:rsidRDefault="007F2BCB">
      <w:pPr>
        <w:pStyle w:val="10"/>
        <w:shd w:val="clear" w:color="auto" w:fill="FFFFFF"/>
        <w:tabs>
          <w:tab w:val="left" w:pos="709"/>
          <w:tab w:val="left" w:pos="2127"/>
        </w:tabs>
        <w:spacing w:after="0" w:line="240" w:lineRule="auto"/>
        <w:ind w:firstLine="709"/>
        <w:jc w:val="both"/>
        <w:rPr>
          <w:rFonts w:ascii="Times New Roman" w:hAnsi="Times New Roman" w:cs="Times New Roman"/>
          <w:sz w:val="24"/>
          <w:szCs w:val="24"/>
        </w:rPr>
      </w:pPr>
    </w:p>
    <w:p w14:paraId="03242ADF"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52" w:name="_Toc518893397"/>
      <w:bookmarkStart w:id="53" w:name="_Toc516146021"/>
      <w:bookmarkStart w:id="54" w:name="_Toc450226740"/>
      <w:r>
        <w:rPr>
          <w:rFonts w:ascii="Times New Roman" w:eastAsia="Times New Roman" w:hAnsi="Times New Roman" w:cs="Times New Roman"/>
          <w:b/>
          <w:bCs/>
          <w:kern w:val="2"/>
          <w:sz w:val="24"/>
          <w:szCs w:val="24"/>
        </w:rPr>
        <w:t>Глава 14. ОТКРЫТЫЙ КОНКУРС</w:t>
      </w:r>
      <w:bookmarkEnd w:id="52"/>
      <w:bookmarkEnd w:id="53"/>
      <w:bookmarkEnd w:id="54"/>
    </w:p>
    <w:p w14:paraId="1D8D5F37"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14:paraId="538A8F48"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открытого конкурса размещается Заказчиком в ЕИС, на официальном сайте не менее чем за пятнадцать дней до даты окончания срока подачи заявок на участие в конкурсе. </w:t>
      </w:r>
    </w:p>
    <w:p w14:paraId="05A7A6E2"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Заказчик обеспечивает размещение документации о конкурентной закупке в ЕИС, на официальном сайте одновременно с размещением извещения о проведении открытого конкурса. Документация о конкурентной закупке должна быть доступна для ознакомления на официальном сайте без взимания платы.</w:t>
      </w:r>
    </w:p>
    <w:p w14:paraId="0BB9EAE5"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извещении о проведении открытого конкурса наряду с информацией, предусмотренной </w:t>
      </w:r>
      <w:hyperlink w:anchor="извещение">
        <w:r>
          <w:rPr>
            <w:rFonts w:ascii="Times New Roman" w:hAnsi="Times New Roman" w:cs="Times New Roman"/>
            <w:sz w:val="24"/>
            <w:szCs w:val="24"/>
          </w:rPr>
          <w:t>пунктом 12.1</w:t>
        </w:r>
      </w:hyperlink>
      <w:r>
        <w:rPr>
          <w:rFonts w:ascii="Times New Roman" w:hAnsi="Times New Roman" w:cs="Times New Roman"/>
          <w:sz w:val="24"/>
          <w:szCs w:val="24"/>
        </w:rPr>
        <w:t xml:space="preserve"> Положения, указываются:</w:t>
      </w:r>
    </w:p>
    <w:p w14:paraId="76750EE8" w14:textId="77777777" w:rsidR="007F2BCB" w:rsidRDefault="00000000">
      <w:pPr>
        <w:pStyle w:val="10"/>
        <w:numPr>
          <w:ilvl w:val="0"/>
          <w:numId w:val="31"/>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место, дата и время вскрытия конвертов с заявками на участие в открытом конкурсе; </w:t>
      </w:r>
    </w:p>
    <w:p w14:paraId="03C9D192" w14:textId="77777777" w:rsidR="007F2BCB" w:rsidRDefault="00000000">
      <w:pPr>
        <w:pStyle w:val="10"/>
        <w:numPr>
          <w:ilvl w:val="0"/>
          <w:numId w:val="31"/>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дата рассмотрения и оценки заявок на участие в открытом конкурсе.</w:t>
      </w:r>
    </w:p>
    <w:p w14:paraId="7079881B"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r>
          <w:rPr>
            <w:rFonts w:ascii="Times New Roman" w:hAnsi="Times New Roman" w:cs="Times New Roman"/>
            <w:sz w:val="24"/>
            <w:szCs w:val="24"/>
          </w:rPr>
          <w:t>пунктом 12.6</w:t>
        </w:r>
      </w:hyperlink>
      <w:r>
        <w:rPr>
          <w:rFonts w:ascii="Times New Roman" w:hAnsi="Times New Roman" w:cs="Times New Roman"/>
          <w:sz w:val="24"/>
          <w:szCs w:val="24"/>
        </w:rPr>
        <w:t xml:space="preserve"> Положения.</w:t>
      </w:r>
    </w:p>
    <w:p w14:paraId="01676B40"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r>
          <w:rPr>
            <w:rFonts w:ascii="Times New Roman" w:hAnsi="Times New Roman" w:cs="Times New Roman"/>
            <w:sz w:val="24"/>
            <w:szCs w:val="24"/>
          </w:rPr>
          <w:t>пунктом 12.7</w:t>
        </w:r>
      </w:hyperlink>
      <w:r>
        <w:rPr>
          <w:rFonts w:ascii="Times New Roman" w:hAnsi="Times New Roman" w:cs="Times New Roman"/>
          <w:sz w:val="24"/>
          <w:szCs w:val="24"/>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на официальном сайте в порядке, установленном Постановлением № 908.</w:t>
      </w:r>
    </w:p>
    <w:p w14:paraId="778A180A"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14:paraId="07C934C5"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w:t>
      </w:r>
      <w:r>
        <w:rPr>
          <w:rFonts w:ascii="Times New Roman" w:hAnsi="Times New Roman" w:cs="Times New Roman"/>
          <w:sz w:val="24"/>
          <w:szCs w:val="24"/>
        </w:rPr>
        <w:lastRenderedPageBreak/>
        <w:t xml:space="preserve">конкурсе. Решение об отмене от проведения открытого конкурса размещается в ЕИС в день принятия этого решения. </w:t>
      </w:r>
    </w:p>
    <w:p w14:paraId="4CFA0F41"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14:paraId="30281877"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bookmarkStart w:id="55" w:name="Par74"/>
      <w:r>
        <w:rPr>
          <w:rFonts w:ascii="Times New Roman" w:hAnsi="Times New Roman" w:cs="Times New Roman"/>
          <w:sz w:val="24"/>
          <w:szCs w:val="24"/>
        </w:rPr>
        <w:t xml:space="preserve">Заявка на участие в открытом конкурсе должна содержать: </w:t>
      </w:r>
      <w:bookmarkEnd w:id="55"/>
    </w:p>
    <w:p w14:paraId="0D3F5DA2" w14:textId="77777777" w:rsidR="007F2BCB" w:rsidRDefault="00000000">
      <w:pPr>
        <w:pStyle w:val="10"/>
        <w:numPr>
          <w:ilvl w:val="0"/>
          <w:numId w:val="32"/>
        </w:numPr>
        <w:shd w:val="clear" w:color="auto" w:fill="FFFFFF"/>
        <w:tabs>
          <w:tab w:val="left" w:pos="993"/>
          <w:tab w:val="left" w:pos="1134"/>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информацию и документы, предусмотренные </w:t>
      </w:r>
      <w:hyperlink w:anchor="заявка">
        <w:r>
          <w:rPr>
            <w:rFonts w:ascii="Times New Roman" w:hAnsi="Times New Roman" w:cs="Times New Roman"/>
            <w:sz w:val="24"/>
            <w:szCs w:val="24"/>
          </w:rPr>
          <w:t>пунктом 11.1</w:t>
        </w:r>
      </w:hyperlink>
      <w:r>
        <w:rPr>
          <w:rFonts w:ascii="Times New Roman" w:hAnsi="Times New Roman" w:cs="Times New Roman"/>
          <w:sz w:val="24"/>
          <w:szCs w:val="24"/>
        </w:rPr>
        <w:t xml:space="preserve"> Положения;</w:t>
      </w:r>
    </w:p>
    <w:p w14:paraId="52F7BF81" w14:textId="77777777" w:rsidR="007F2BCB" w:rsidRDefault="00000000">
      <w:pPr>
        <w:pStyle w:val="10"/>
        <w:numPr>
          <w:ilvl w:val="0"/>
          <w:numId w:val="3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предложение участника открытого конкурса о цене договора (цене договора за единицу товара, работы, услуги); </w:t>
      </w:r>
    </w:p>
    <w:p w14:paraId="057AA5C9" w14:textId="77777777" w:rsidR="007F2BCB" w:rsidRDefault="00000000">
      <w:pPr>
        <w:pStyle w:val="10"/>
        <w:numPr>
          <w:ilvl w:val="0"/>
          <w:numId w:val="32"/>
        </w:numPr>
        <w:shd w:val="clear" w:color="auto" w:fill="FFFFFF"/>
        <w:tabs>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r>
          <w:rPr>
            <w:rFonts w:ascii="Times New Roman" w:hAnsi="Times New Roman" w:cs="Times New Roman"/>
            <w:sz w:val="24"/>
            <w:szCs w:val="24"/>
          </w:rPr>
          <w:t>Правилами оценки</w:t>
        </w:r>
      </w:hyperlink>
      <w:r>
        <w:rPr>
          <w:rFonts w:ascii="Times New Roman" w:hAnsi="Times New Roman" w:cs="Times New Roman"/>
          <w:sz w:val="24"/>
          <w:szCs w:val="24"/>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14:paraId="4D36D567" w14:textId="77777777" w:rsidR="007F2BCB" w:rsidRDefault="00000000">
      <w:pPr>
        <w:pStyle w:val="10"/>
        <w:numPr>
          <w:ilvl w:val="0"/>
          <w:numId w:val="32"/>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r>
          <w:rPr>
            <w:rFonts w:ascii="Times New Roman" w:hAnsi="Times New Roman" w:cs="Times New Roman"/>
            <w:sz w:val="24"/>
            <w:szCs w:val="24"/>
          </w:rPr>
          <w:t>Правилами оценки</w:t>
        </w:r>
      </w:hyperlink>
      <w:r>
        <w:rPr>
          <w:rFonts w:ascii="Times New Roman" w:hAnsi="Times New Roman" w:cs="Times New Roman"/>
          <w:sz w:val="24"/>
          <w:szCs w:val="24"/>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14:paraId="4BA5B1E6"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14:paraId="2EA6AA75"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14:paraId="4AE6258B"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14:paraId="7A3B1391"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w:t>
      </w:r>
      <w:r>
        <w:rPr>
          <w:rFonts w:ascii="Times New Roman" w:hAnsi="Times New Roman" w:cs="Times New Roman"/>
          <w:sz w:val="24"/>
          <w:szCs w:val="24"/>
        </w:rPr>
        <w:lastRenderedPageBreak/>
        <w:t>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14:paraId="476AAC38"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открытого конкурса вправе подать только одну заявку на участие в открытом конкурсе.</w:t>
      </w:r>
    </w:p>
    <w:p w14:paraId="625DB4A3" w14:textId="77777777" w:rsidR="007F2BCB" w:rsidRDefault="00000000">
      <w:pPr>
        <w:pStyle w:val="10"/>
        <w:numPr>
          <w:ilvl w:val="1"/>
          <w:numId w:val="30"/>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14:paraId="3FE7B851"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14:paraId="3796D2DE"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14:paraId="30246784" w14:textId="77777777" w:rsidR="007F2BCB" w:rsidRDefault="00000000">
      <w:pPr>
        <w:pStyle w:val="10"/>
        <w:numPr>
          <w:ilvl w:val="1"/>
          <w:numId w:val="30"/>
        </w:numPr>
        <w:shd w:val="clear" w:color="auto" w:fill="FFFFF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Вскрытие конверта с заявкой, поступившего по истечении срока приема заявок на участие в открытом конкурсе, не осуществляется.</w:t>
      </w:r>
    </w:p>
    <w:p w14:paraId="7FA3F6C2" w14:textId="77777777" w:rsidR="007F2BCB" w:rsidRDefault="00000000">
      <w:pPr>
        <w:pStyle w:val="10"/>
        <w:numPr>
          <w:ilvl w:val="1"/>
          <w:numId w:val="30"/>
        </w:numPr>
        <w:shd w:val="clear" w:color="auto" w:fill="FFFFFF"/>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14:paraId="503E7F70"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14:paraId="08ABDB69"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14:paraId="440CF7F4"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14:paraId="409116F2" w14:textId="77777777" w:rsidR="007F2BCB" w:rsidRDefault="00000000">
      <w:pPr>
        <w:pStyle w:val="10"/>
        <w:numPr>
          <w:ilvl w:val="1"/>
          <w:numId w:val="30"/>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14:paraId="192A0A73"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14:paraId="7CDF8AA8"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14:paraId="26D747AB" w14:textId="77777777" w:rsidR="007F2BCB" w:rsidRDefault="00000000">
      <w:pPr>
        <w:pStyle w:val="10"/>
        <w:numPr>
          <w:ilvl w:val="0"/>
          <w:numId w:val="33"/>
        </w:numPr>
        <w:shd w:val="clear" w:color="auto" w:fill="FFFFFF"/>
        <w:tabs>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2BE52FAF"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объеме, цене закупаемых товаров, работ, услуг, сроке исполнения договора;</w:t>
      </w:r>
    </w:p>
    <w:p w14:paraId="126307C5"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поданных на участие в открытом конкурсе заявок, а также о дате и времени регистрации каждой такой заявки;</w:t>
      </w:r>
    </w:p>
    <w:p w14:paraId="7C2DD712"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причинах, по которым открытый конкурс признан несостоявшимся, в случае признания его таковым;</w:t>
      </w:r>
    </w:p>
    <w:p w14:paraId="05A0CAD3"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и времени вскрытия конвертов с заявками на участие в открытом конкурсе;</w:t>
      </w:r>
    </w:p>
    <w:p w14:paraId="0491A8BE"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составе присутствующих членов закупочной комиссии при вскрытии конвертов с заявками на участие в открытом конкурсе;</w:t>
      </w:r>
    </w:p>
    <w:p w14:paraId="63033B51"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14:paraId="0E077868" w14:textId="77777777" w:rsidR="007F2BCB" w:rsidRDefault="00000000">
      <w:pPr>
        <w:pStyle w:val="10"/>
        <w:numPr>
          <w:ilvl w:val="0"/>
          <w:numId w:val="3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наличии в составе заявки информации и документов, предусмотренных документацией о конкурентной закупке;</w:t>
      </w:r>
    </w:p>
    <w:p w14:paraId="4FA2E96C" w14:textId="77777777" w:rsidR="007F2BCB" w:rsidRDefault="00000000">
      <w:pPr>
        <w:pStyle w:val="10"/>
        <w:numPr>
          <w:ilvl w:val="0"/>
          <w:numId w:val="33"/>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условиях исполнения договора, указанных в такой заявке и являющихся критериями оценки заявок на участие в открытом конкурсе.</w:t>
      </w:r>
    </w:p>
    <w:p w14:paraId="37E1C48D"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на официальном сайте не позднее чем через три дня со дня подписания такого протокола. </w:t>
      </w:r>
    </w:p>
    <w:p w14:paraId="6B3E39C6"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14:paraId="4D3B57FE" w14:textId="77777777" w:rsidR="007F2BCB" w:rsidRDefault="00000000">
      <w:pPr>
        <w:pStyle w:val="10"/>
        <w:numPr>
          <w:ilvl w:val="2"/>
          <w:numId w:val="30"/>
        </w:numPr>
        <w:shd w:val="clear" w:color="auto" w:fill="FFFFFF"/>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14:paraId="78AB76DF" w14:textId="77777777" w:rsidR="007F2BCB" w:rsidRDefault="00000000">
      <w:pPr>
        <w:pStyle w:val="10"/>
        <w:numPr>
          <w:ilvl w:val="2"/>
          <w:numId w:val="30"/>
        </w:numPr>
        <w:shd w:val="clear" w:color="auto" w:fill="FFFFFF"/>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14:paraId="64FC53C7" w14:textId="77777777" w:rsidR="007F2BCB" w:rsidRDefault="00000000">
      <w:pPr>
        <w:pStyle w:val="10"/>
        <w:numPr>
          <w:ilvl w:val="2"/>
          <w:numId w:val="30"/>
        </w:numPr>
        <w:shd w:val="clear" w:color="auto" w:fill="FFFFFF"/>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отклоняет заявку на участие в открытом конкурсе, если:</w:t>
      </w:r>
    </w:p>
    <w:p w14:paraId="3F26E26B" w14:textId="77777777" w:rsidR="007F2BCB" w:rsidRDefault="00000000">
      <w:pPr>
        <w:pStyle w:val="10"/>
        <w:numPr>
          <w:ilvl w:val="0"/>
          <w:numId w:val="2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ее, не соответствует требованиям к участнику закупки, указанным в документации о конкурентной закупке;</w:t>
      </w:r>
    </w:p>
    <w:p w14:paraId="51C8F6A4" w14:textId="77777777" w:rsidR="007F2BCB" w:rsidRDefault="00000000">
      <w:pPr>
        <w:pStyle w:val="10"/>
        <w:numPr>
          <w:ilvl w:val="0"/>
          <w:numId w:val="2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признана не соответствующей требованиям, установленным в документации о конкурентной закупке;</w:t>
      </w:r>
    </w:p>
    <w:p w14:paraId="25AACE44" w14:textId="77777777" w:rsidR="007F2BCB" w:rsidRDefault="00000000">
      <w:pPr>
        <w:pStyle w:val="10"/>
        <w:numPr>
          <w:ilvl w:val="0"/>
          <w:numId w:val="23"/>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14:paraId="24B7D4A1" w14:textId="77777777" w:rsidR="007F2BCB" w:rsidRDefault="00000000">
      <w:pPr>
        <w:pStyle w:val="10"/>
        <w:numPr>
          <w:ilvl w:val="1"/>
          <w:numId w:val="30"/>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r>
          <w:rPr>
            <w:rFonts w:ascii="Times New Roman" w:hAnsi="Times New Roman" w:cs="Times New Roman"/>
            <w:sz w:val="24"/>
            <w:szCs w:val="24"/>
          </w:rPr>
          <w:t xml:space="preserve">с пунктом </w:t>
        </w:r>
        <w:r>
          <w:rPr>
            <w:rFonts w:ascii="Times New Roman" w:hAnsi="Times New Roman" w:cs="Times New Roman"/>
            <w:sz w:val="24"/>
            <w:szCs w:val="24"/>
          </w:rPr>
          <w:lastRenderedPageBreak/>
          <w:t>14.9</w:t>
        </w:r>
      </w:hyperlink>
      <w:r>
        <w:rPr>
          <w:rFonts w:ascii="Times New Roman" w:hAnsi="Times New Roman" w:cs="Times New Roman"/>
          <w:sz w:val="24"/>
          <w:szCs w:val="24"/>
        </w:rPr>
        <w:t xml:space="preserve"> Положения, закупочная комиссия обязана отстранить такого участника от участия в открытом конкурсе на любом этапе его проведения.</w:t>
      </w:r>
    </w:p>
    <w:p w14:paraId="3B64FABB" w14:textId="77777777" w:rsidR="007F2BCB" w:rsidRDefault="00000000">
      <w:pPr>
        <w:pStyle w:val="10"/>
        <w:numPr>
          <w:ilvl w:val="1"/>
          <w:numId w:val="30"/>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14:paraId="2BF3B466" w14:textId="77777777" w:rsidR="007F2BCB" w:rsidRDefault="00000000">
      <w:pPr>
        <w:pStyle w:val="10"/>
        <w:numPr>
          <w:ilvl w:val="1"/>
          <w:numId w:val="30"/>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14:paraId="3F5C6613"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r>
          <w:rPr>
            <w:rFonts w:ascii="Times New Roman" w:hAnsi="Times New Roman" w:cs="Times New Roman"/>
            <w:sz w:val="24"/>
            <w:szCs w:val="24"/>
          </w:rPr>
          <w:t>Правилами оценки</w:t>
        </w:r>
      </w:hyperlink>
      <w:r>
        <w:rPr>
          <w:rFonts w:ascii="Times New Roman" w:hAnsi="Times New Roman" w:cs="Times New Roman"/>
          <w:sz w:val="24"/>
          <w:szCs w:val="24"/>
        </w:rPr>
        <w:t>.</w:t>
      </w:r>
    </w:p>
    <w:p w14:paraId="56C4C982" w14:textId="77777777" w:rsidR="007F2BCB" w:rsidRDefault="00000000">
      <w:pPr>
        <w:pStyle w:val="10"/>
        <w:numPr>
          <w:ilvl w:val="1"/>
          <w:numId w:val="30"/>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56735B90" w14:textId="77777777" w:rsidR="007F2BCB" w:rsidRDefault="00000000">
      <w:pPr>
        <w:pStyle w:val="10"/>
        <w:numPr>
          <w:ilvl w:val="1"/>
          <w:numId w:val="30"/>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14:paraId="228C8D43" w14:textId="77777777" w:rsidR="007F2BCB" w:rsidRDefault="00000000">
      <w:pPr>
        <w:pStyle w:val="10"/>
        <w:numPr>
          <w:ilvl w:val="1"/>
          <w:numId w:val="30"/>
        </w:numPr>
        <w:shd w:val="clear" w:color="auto" w:fill="FFFFFF"/>
        <w:tabs>
          <w:tab w:val="left" w:pos="993"/>
        </w:tabs>
        <w:spacing w:after="0" w:line="240" w:lineRule="auto"/>
        <w:ind w:left="0" w:firstLine="709"/>
        <w:jc w:val="both"/>
        <w:rPr>
          <w:rFonts w:ascii="Times New Roman" w:hAnsi="Times New Roman" w:cs="Times New Roman"/>
          <w:sz w:val="24"/>
          <w:szCs w:val="24"/>
        </w:rPr>
      </w:pPr>
      <w:bookmarkStart w:id="56" w:name="протокол1"/>
      <w:bookmarkEnd w:id="56"/>
      <w:r>
        <w:rPr>
          <w:rFonts w:ascii="Times New Roman" w:hAnsi="Times New Roman" w:cs="Times New Roman"/>
          <w:sz w:val="24"/>
          <w:szCs w:val="24"/>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14:paraId="0514170A"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6EC489FC"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объеме, цене закупаемых товаров, работ, услуг, сроке исполнения договора;</w:t>
      </w:r>
    </w:p>
    <w:p w14:paraId="04EE80F6" w14:textId="77777777" w:rsidR="007F2BCB" w:rsidRDefault="00000000">
      <w:pPr>
        <w:pStyle w:val="10"/>
        <w:numPr>
          <w:ilvl w:val="0"/>
          <w:numId w:val="34"/>
        </w:numPr>
        <w:shd w:val="clear" w:color="auto" w:fill="FFFFFF"/>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времени проведения рассмотрения и оценки заявок на участие в открытом конкурсе;</w:t>
      </w:r>
    </w:p>
    <w:p w14:paraId="4CD60CF2"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14:paraId="4ABB86DD"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14:paraId="1731BC28"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порядке оценки заявок на участие в открытом конкурсе;</w:t>
      </w:r>
    </w:p>
    <w:p w14:paraId="6A0C0546"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14:paraId="6A3337DA"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w:t>
      </w:r>
      <w:r>
        <w:rPr>
          <w:rFonts w:ascii="Times New Roman" w:hAnsi="Times New Roman" w:cs="Times New Roman"/>
          <w:sz w:val="24"/>
          <w:szCs w:val="24"/>
        </w:rPr>
        <w:lastRenderedPageBreak/>
        <w:t>заявке на участие в открытом конкурсе, которая поступила ранее других заявок на участие в открытом конкурсе, содержащих такие же условия;</w:t>
      </w:r>
    </w:p>
    <w:p w14:paraId="49F295D7" w14:textId="77777777" w:rsidR="007F2BCB" w:rsidRDefault="00000000">
      <w:pPr>
        <w:pStyle w:val="10"/>
        <w:numPr>
          <w:ilvl w:val="0"/>
          <w:numId w:val="34"/>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причинах, по которым открытый конкурс признан несостоявшимся, в случае признания его таковым;</w:t>
      </w:r>
    </w:p>
    <w:p w14:paraId="7A6B254E" w14:textId="77777777" w:rsidR="007F2BCB" w:rsidRDefault="00000000">
      <w:pPr>
        <w:pStyle w:val="10"/>
        <w:numPr>
          <w:ilvl w:val="0"/>
          <w:numId w:val="34"/>
        </w:numPr>
        <w:shd w:val="clear" w:color="auto" w:fill="FFFFFF"/>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14:paraId="7B83171F"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14:paraId="6F1AEEC7"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bookmarkStart w:id="57" w:name="протоколЕУОК"/>
      <w:bookmarkEnd w:id="57"/>
      <w:r>
        <w:rPr>
          <w:rFonts w:ascii="Times New Roman" w:hAnsi="Times New Roman" w:cs="Times New Roman"/>
          <w:sz w:val="24"/>
          <w:szCs w:val="24"/>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r>
          <w:rPr>
            <w:rFonts w:ascii="Times New Roman" w:hAnsi="Times New Roman" w:cs="Times New Roman"/>
            <w:sz w:val="24"/>
            <w:szCs w:val="24"/>
          </w:rPr>
          <w:t>пункта 14.33</w:t>
        </w:r>
      </w:hyperlink>
      <w:r>
        <w:rPr>
          <w:rFonts w:ascii="Times New Roman" w:hAnsi="Times New Roman" w:cs="Times New Roman"/>
          <w:sz w:val="24"/>
          <w:szCs w:val="24"/>
        </w:rPr>
        <w:t xml:space="preserve"> Положения.</w:t>
      </w:r>
    </w:p>
    <w:p w14:paraId="7747457F"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на официальном сайте не позднее чем через три дня с даты подписания таких протоколов.</w:t>
      </w:r>
    </w:p>
    <w:p w14:paraId="0442070F"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r>
          <w:rPr>
            <w:rFonts w:ascii="Times New Roman" w:hAnsi="Times New Roman" w:cs="Times New Roman"/>
            <w:sz w:val="24"/>
            <w:szCs w:val="24"/>
          </w:rPr>
          <w:t>пунктом 21.</w:t>
        </w:r>
      </w:hyperlink>
      <w:r>
        <w:rPr>
          <w:rFonts w:ascii="Times New Roman" w:hAnsi="Times New Roman" w:cs="Times New Roman"/>
          <w:sz w:val="24"/>
          <w:szCs w:val="24"/>
        </w:rPr>
        <w:t>3 Положения. При заключении договора его цена не может превышать НМЦД, максимальное значение цены договора, указанную в извещении о проведении открытого конкурса.</w:t>
      </w:r>
    </w:p>
    <w:p w14:paraId="74158FE8" w14:textId="77777777" w:rsidR="007F2BCB" w:rsidRDefault="00000000">
      <w:pPr>
        <w:pStyle w:val="10"/>
        <w:numPr>
          <w:ilvl w:val="1"/>
          <w:numId w:val="30"/>
        </w:numPr>
        <w:shd w:val="clear" w:color="auto" w:fill="FFFFFF"/>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14:paraId="7A3E9FBA" w14:textId="77777777" w:rsidR="007F2BCB" w:rsidRDefault="00000000">
      <w:pPr>
        <w:pStyle w:val="10"/>
        <w:numPr>
          <w:ilvl w:val="1"/>
          <w:numId w:val="30"/>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на официальном сайте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начальная цена единицы товара, работы, услуги, начальная сумма цен таких единиц, которая может быть увеличена не более чем на десять процентов НМЦД, начальная цена единицы товара, работы, услуги, начальная сумма цен таких единиц, </w:t>
      </w:r>
      <w:r>
        <w:rPr>
          <w:rFonts w:ascii="Times New Roman" w:hAnsi="Times New Roman" w:cs="Times New Roman"/>
          <w:sz w:val="24"/>
          <w:szCs w:val="24"/>
        </w:rPr>
        <w:lastRenderedPageBreak/>
        <w:t xml:space="preserve">предусмотренных документацией о проведении открытого конкурса, признанного несостоявшимся. </w:t>
      </w:r>
    </w:p>
    <w:p w14:paraId="4F82AADD"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62E1C9B5" w14:textId="77777777" w:rsidR="007F2BCB" w:rsidRDefault="00000000">
      <w:pPr>
        <w:pStyle w:val="10"/>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58" w:name="_Toc450226741"/>
      <w:bookmarkStart w:id="59" w:name="_Toc518893398"/>
      <w:bookmarkStart w:id="60" w:name="_Toc516146022"/>
      <w:bookmarkEnd w:id="58"/>
      <w:r>
        <w:rPr>
          <w:rFonts w:ascii="Times New Roman" w:eastAsia="Times New Roman" w:hAnsi="Times New Roman" w:cs="Times New Roman"/>
          <w:b/>
          <w:bCs/>
          <w:kern w:val="2"/>
          <w:sz w:val="24"/>
          <w:szCs w:val="24"/>
        </w:rPr>
        <w:t>Глава 15. КОНКУРС В ЭЛЕКТРОННОЙ ФОРМЕ</w:t>
      </w:r>
      <w:bookmarkEnd w:id="59"/>
      <w:bookmarkEnd w:id="60"/>
    </w:p>
    <w:p w14:paraId="0B041467"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14:paraId="368F5942" w14:textId="77777777" w:rsidR="007F2BCB" w:rsidRDefault="00000000">
      <w:pPr>
        <w:pStyle w:val="10"/>
        <w:numPr>
          <w:ilvl w:val="1"/>
          <w:numId w:val="35"/>
        </w:numPr>
        <w:shd w:val="clear" w:color="auto" w:fill="FFFFFF"/>
        <w:tabs>
          <w:tab w:val="left" w:pos="851"/>
          <w:tab w:val="left" w:pos="993"/>
        </w:tabs>
        <w:spacing w:after="0" w:line="240" w:lineRule="auto"/>
        <w:ind w:left="0" w:firstLine="709"/>
        <w:contextualSpacing/>
        <w:jc w:val="both"/>
        <w:rPr>
          <w:rFonts w:ascii="Times New Roman" w:hAnsi="Times New Roman" w:cs="Times New Roman"/>
          <w:sz w:val="24"/>
          <w:szCs w:val="24"/>
          <w:lang w:eastAsia="ru-RU"/>
        </w:rPr>
      </w:pPr>
      <w:bookmarkStart w:id="61" w:name="Par11"/>
      <w:bookmarkEnd w:id="61"/>
      <w:r>
        <w:rPr>
          <w:rFonts w:ascii="Times New Roman" w:hAnsi="Times New Roman" w:cs="Times New Roman"/>
          <w:sz w:val="24"/>
          <w:szCs w:val="24"/>
          <w:lang w:eastAsia="ru-RU"/>
        </w:rPr>
        <w:t xml:space="preserve">Извещение о проведении конкурса в электронной форме размещается Заказчиком в ЕИС, на официальном сайте не менее чем за пятнадцать дней до даты окончания срока подачи заявок на участие в таком конкурсе, а в случае осуществления конкурентной закупки, предусмотренной подпунктом 2 пункта 5.1 Положения, если НМЦД, </w:t>
      </w:r>
      <w:r>
        <w:rPr>
          <w:rFonts w:ascii="Times New Roman" w:hAnsi="Times New Roman" w:cs="Times New Roman"/>
          <w:sz w:val="24"/>
          <w:szCs w:val="24"/>
        </w:rPr>
        <w:t>максимальное значение цены договора,</w:t>
      </w:r>
      <w:r>
        <w:rPr>
          <w:rFonts w:ascii="Times New Roman" w:hAnsi="Times New Roman" w:cs="Times New Roman"/>
          <w:sz w:val="24"/>
          <w:szCs w:val="24"/>
          <w:lang w:eastAsia="ru-RU"/>
        </w:rPr>
        <w:t xml:space="preserve">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14:paraId="34600867"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14:paraId="632F1F92"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извещении о конкурентной закупке наряду с информацией, предусмотренной </w:t>
      </w:r>
      <w:hyperlink w:anchor="извещение">
        <w:r>
          <w:rPr>
            <w:rFonts w:ascii="Times New Roman" w:hAnsi="Times New Roman" w:cs="Times New Roman"/>
            <w:sz w:val="24"/>
            <w:szCs w:val="24"/>
            <w:lang w:eastAsia="ru-RU"/>
          </w:rPr>
          <w:t>пунктом 12.1</w:t>
        </w:r>
      </w:hyperlink>
      <w:r>
        <w:rPr>
          <w:rFonts w:ascii="Times New Roman" w:hAnsi="Times New Roman" w:cs="Times New Roman"/>
          <w:sz w:val="24"/>
          <w:szCs w:val="24"/>
          <w:lang w:eastAsia="ru-RU"/>
        </w:rPr>
        <w:t xml:space="preserve"> Положения, указываются:</w:t>
      </w:r>
    </w:p>
    <w:p w14:paraId="21DB212C"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дата и время рассмотрения и оценки первых частей заявок на участие в конкурсе в электронной форме;</w:t>
      </w:r>
    </w:p>
    <w:p w14:paraId="6E94557F"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 дата и время рассмотрения и оценки вторых частей заявок на участие в конкурсе в электронной форме;</w:t>
      </w:r>
    </w:p>
    <w:p w14:paraId="4BA0D209"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 дата подачи участниками конкурса в электронной форме дополнительных ценовых предложений;</w:t>
      </w:r>
      <w:r>
        <w:rPr>
          <w:rFonts w:ascii="Times New Roman" w:hAnsi="Times New Roman" w:cs="Times New Roman"/>
          <w:sz w:val="24"/>
          <w:szCs w:val="24"/>
          <w:lang w:eastAsia="ru-RU"/>
        </w:rPr>
        <w:tab/>
      </w:r>
    </w:p>
    <w:p w14:paraId="73A6887F"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Pr>
          <w:rFonts w:ascii="Times New Roman" w:hAnsi="Times New Roman" w:cs="Times New Roman"/>
          <w:sz w:val="24"/>
          <w:szCs w:val="24"/>
          <w:lang w:eastAsia="ru-RU"/>
        </w:rPr>
        <w:tab/>
        <w:t>дата подведения итогов конкурса в электронной форме.</w:t>
      </w:r>
    </w:p>
    <w:p w14:paraId="56CF592F"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r>
          <w:rPr>
            <w:rFonts w:ascii="Times New Roman" w:hAnsi="Times New Roman" w:cs="Times New Roman"/>
            <w:sz w:val="24"/>
            <w:szCs w:val="24"/>
            <w:lang w:eastAsia="ru-RU"/>
          </w:rPr>
          <w:t>пунктом 12.6</w:t>
        </w:r>
      </w:hyperlink>
      <w:r>
        <w:rPr>
          <w:rFonts w:ascii="Times New Roman" w:hAnsi="Times New Roman" w:cs="Times New Roman"/>
          <w:sz w:val="24"/>
          <w:szCs w:val="24"/>
          <w:lang w:eastAsia="ru-RU"/>
        </w:rPr>
        <w:t xml:space="preserve"> Положения.</w:t>
      </w:r>
    </w:p>
    <w:p w14:paraId="6B9D5363" w14:textId="77777777" w:rsidR="007F2BCB" w:rsidRDefault="00000000">
      <w:pPr>
        <w:pStyle w:val="10"/>
        <w:numPr>
          <w:ilvl w:val="1"/>
          <w:numId w:val="35"/>
        </w:numPr>
        <w:shd w:val="clear" w:color="auto" w:fill="FFFFFF"/>
        <w:tabs>
          <w:tab w:val="left" w:pos="993"/>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r>
          <w:rPr>
            <w:rFonts w:ascii="Times New Roman" w:hAnsi="Times New Roman" w:cs="Times New Roman"/>
            <w:sz w:val="24"/>
            <w:szCs w:val="24"/>
            <w:lang w:eastAsia="ru-RU"/>
          </w:rPr>
          <w:t>пунктом 12.7</w:t>
        </w:r>
      </w:hyperlink>
      <w:r>
        <w:rPr>
          <w:rFonts w:ascii="Times New Roman" w:hAnsi="Times New Roman" w:cs="Times New Roman"/>
          <w:sz w:val="24"/>
          <w:szCs w:val="24"/>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14:paraId="0D94EBB6"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14:paraId="25236A94"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bookmarkStart w:id="62" w:name="Par49"/>
      <w:bookmarkStart w:id="63" w:name="Par45"/>
      <w:bookmarkStart w:id="64" w:name="Par31"/>
      <w:bookmarkEnd w:id="62"/>
      <w:bookmarkEnd w:id="63"/>
      <w:bookmarkEnd w:id="64"/>
      <w:r>
        <w:rPr>
          <w:rFonts w:ascii="Times New Roman" w:hAnsi="Times New Roman" w:cs="Times New Roman"/>
          <w:sz w:val="24"/>
          <w:szCs w:val="24"/>
          <w:lang w:eastAsia="ru-RU"/>
        </w:rPr>
        <w:t>Подача заявок на участие в конкурсе в электронной форме осуществляется только лицами, аккредитованными на ЭП.</w:t>
      </w:r>
    </w:p>
    <w:p w14:paraId="5ABC71DA"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bookmarkStart w:id="65" w:name="ценовоепредложениеЭК"/>
      <w:bookmarkStart w:id="66" w:name="Par53"/>
      <w:bookmarkEnd w:id="65"/>
      <w:bookmarkEnd w:id="66"/>
      <w:r>
        <w:rPr>
          <w:rFonts w:ascii="Times New Roman" w:hAnsi="Times New Roman" w:cs="Times New Roman"/>
          <w:sz w:val="24"/>
          <w:szCs w:val="24"/>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A6899FB"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14:paraId="69E7E73B" w14:textId="77777777" w:rsidR="007F2BCB" w:rsidRDefault="00000000">
      <w:pPr>
        <w:pStyle w:val="10"/>
        <w:numPr>
          <w:ilvl w:val="1"/>
          <w:numId w:val="35"/>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lang w:eastAsia="ru-RU"/>
        </w:rPr>
      </w:pPr>
      <w:bookmarkStart w:id="67" w:name="перваячастьЭК"/>
      <w:bookmarkStart w:id="68" w:name="Par55"/>
      <w:bookmarkEnd w:id="67"/>
      <w:bookmarkEnd w:id="68"/>
      <w:r>
        <w:rPr>
          <w:rFonts w:ascii="Times New Roman" w:hAnsi="Times New Roman" w:cs="Times New Roman"/>
          <w:sz w:val="24"/>
          <w:szCs w:val="24"/>
          <w:lang w:eastAsia="ru-RU"/>
        </w:rPr>
        <w:t>Первая часть заявки на участие в конкурсе в электронной форме должна содержаться:</w:t>
      </w:r>
    </w:p>
    <w:p w14:paraId="009EB35B" w14:textId="77777777" w:rsidR="007F2BCB" w:rsidRDefault="00000000">
      <w:pPr>
        <w:pStyle w:val="10"/>
        <w:numPr>
          <w:ilvl w:val="0"/>
          <w:numId w:val="36"/>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сведения, предусмотренные подпунктами 1, 2 </w:t>
      </w:r>
      <w:hyperlink w:anchor="заявка">
        <w:r>
          <w:rPr>
            <w:rFonts w:ascii="Times New Roman" w:hAnsi="Times New Roman" w:cs="Times New Roman"/>
            <w:sz w:val="24"/>
            <w:szCs w:val="24"/>
            <w:lang w:eastAsia="ru-RU"/>
          </w:rPr>
          <w:t>пункта 11.1</w:t>
        </w:r>
      </w:hyperlink>
      <w:r>
        <w:rPr>
          <w:rFonts w:ascii="Times New Roman" w:hAnsi="Times New Roman" w:cs="Times New Roman"/>
          <w:sz w:val="24"/>
          <w:szCs w:val="24"/>
          <w:lang w:eastAsia="ru-RU"/>
        </w:rPr>
        <w:t xml:space="preserve"> Положения;</w:t>
      </w:r>
    </w:p>
    <w:p w14:paraId="63535344" w14:textId="77777777" w:rsidR="007F2BCB" w:rsidRDefault="00000000">
      <w:pPr>
        <w:pStyle w:val="10"/>
        <w:numPr>
          <w:ilvl w:val="0"/>
          <w:numId w:val="36"/>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bookmarkStart w:id="69" w:name="Par57"/>
      <w:bookmarkEnd w:id="69"/>
      <w:r>
        <w:rPr>
          <w:rFonts w:ascii="Times New Roman" w:hAnsi="Times New Roman" w:cs="Times New Roman"/>
          <w:sz w:val="24"/>
          <w:szCs w:val="24"/>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2">
        <w:r>
          <w:rPr>
            <w:rFonts w:ascii="Times New Roman" w:hAnsi="Times New Roman" w:cs="Times New Roman"/>
            <w:sz w:val="24"/>
            <w:szCs w:val="24"/>
            <w:lang w:eastAsia="ru-RU"/>
          </w:rPr>
          <w:t>пунктами 1, 2, 4, 5 пункта 4</w:t>
        </w:r>
      </w:hyperlink>
      <w:hyperlink w:anchor="правила">
        <w:r>
          <w:rPr>
            <w:rFonts w:ascii="Times New Roman" w:hAnsi="Times New Roman" w:cs="Times New Roman"/>
            <w:sz w:val="24"/>
            <w:szCs w:val="24"/>
            <w:lang w:eastAsia="ru-RU"/>
          </w:rPr>
          <w:t>Правил оценки</w:t>
        </w:r>
      </w:hyperlink>
      <w:r>
        <w:rPr>
          <w:rFonts w:ascii="Times New Roman" w:hAnsi="Times New Roman" w:cs="Times New Roman"/>
          <w:sz w:val="24"/>
          <w:szCs w:val="24"/>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14:paraId="0EAE542A" w14:textId="77777777" w:rsidR="007F2BCB" w:rsidRDefault="00000000">
      <w:pPr>
        <w:pStyle w:val="10"/>
        <w:numPr>
          <w:ilvl w:val="1"/>
          <w:numId w:val="35"/>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lang w:eastAsia="ru-RU"/>
        </w:rPr>
      </w:pPr>
      <w:bookmarkStart w:id="70" w:name="Par58"/>
      <w:bookmarkEnd w:id="70"/>
      <w:r>
        <w:rPr>
          <w:rFonts w:ascii="Times New Roman" w:hAnsi="Times New Roman" w:cs="Times New Roman"/>
          <w:sz w:val="24"/>
          <w:szCs w:val="24"/>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50DF82E2" w14:textId="77777777" w:rsidR="007F2BCB" w:rsidRDefault="00000000">
      <w:pPr>
        <w:pStyle w:val="10"/>
        <w:numPr>
          <w:ilvl w:val="1"/>
          <w:numId w:val="35"/>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lang w:eastAsia="ru-RU"/>
        </w:rPr>
      </w:pPr>
      <w:bookmarkStart w:id="71" w:name="Par62"/>
      <w:bookmarkEnd w:id="71"/>
      <w:r>
        <w:rPr>
          <w:rFonts w:ascii="Times New Roman" w:hAnsi="Times New Roman" w:cs="Times New Roman"/>
          <w:sz w:val="24"/>
          <w:szCs w:val="24"/>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3 -9, 11 </w:t>
      </w:r>
      <w:hyperlink w:anchor="заявка">
        <w:r>
          <w:rPr>
            <w:rFonts w:ascii="Times New Roman" w:hAnsi="Times New Roman" w:cs="Times New Roman"/>
            <w:sz w:val="24"/>
            <w:szCs w:val="24"/>
            <w:lang w:eastAsia="ru-RU"/>
          </w:rPr>
          <w:t>пункта 11.1</w:t>
        </w:r>
      </w:hyperlink>
      <w:r>
        <w:rPr>
          <w:rFonts w:ascii="Times New Roman" w:hAnsi="Times New Roman" w:cs="Times New Roman"/>
          <w:sz w:val="24"/>
          <w:szCs w:val="24"/>
          <w:lang w:eastAsia="ru-RU"/>
        </w:rPr>
        <w:t xml:space="preserve"> Положения, а также</w:t>
      </w:r>
      <w:bookmarkStart w:id="72" w:name="Par67"/>
      <w:bookmarkStart w:id="73" w:name="Par65"/>
      <w:bookmarkStart w:id="74" w:name="Par63"/>
      <w:bookmarkEnd w:id="72"/>
      <w:bookmarkEnd w:id="73"/>
      <w:bookmarkEnd w:id="74"/>
      <w:r>
        <w:rPr>
          <w:rFonts w:ascii="Times New Roman" w:hAnsi="Times New Roman" w:cs="Times New Roman"/>
          <w:sz w:val="24"/>
          <w:szCs w:val="24"/>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 </w:t>
      </w:r>
    </w:p>
    <w:p w14:paraId="29ACF7B6"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14:paraId="6BA7D243"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14:paraId="203A49AE" w14:textId="77777777" w:rsidR="007F2BCB" w:rsidRDefault="00000000">
      <w:pPr>
        <w:pStyle w:val="10"/>
        <w:numPr>
          <w:ilvl w:val="1"/>
          <w:numId w:val="35"/>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 конкурса в электронной форме вправе подать только одну заявку на участие в конкурсе в электронной форме.</w:t>
      </w:r>
    </w:p>
    <w:p w14:paraId="77295D11"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bookmarkStart w:id="75" w:name="индентифномер"/>
      <w:bookmarkStart w:id="76" w:name="Par73"/>
      <w:bookmarkEnd w:id="75"/>
      <w:bookmarkEnd w:id="76"/>
      <w:r>
        <w:rPr>
          <w:rFonts w:ascii="Times New Roman" w:hAnsi="Times New Roman" w:cs="Times New Roman"/>
          <w:sz w:val="24"/>
          <w:szCs w:val="24"/>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14:paraId="08E4529C" w14:textId="77777777" w:rsidR="007F2BCB" w:rsidRDefault="00000000">
      <w:pPr>
        <w:pStyle w:val="10"/>
        <w:numPr>
          <w:ilvl w:val="1"/>
          <w:numId w:val="35"/>
        </w:numPr>
        <w:shd w:val="clear" w:color="auto" w:fill="FFFFFF"/>
        <w:tabs>
          <w:tab w:val="left" w:pos="1276"/>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14:paraId="3A41E0D9"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 xml:space="preserve">подачи данной заявки с нарушением требований, предусмотренных </w:t>
      </w:r>
      <w:hyperlink r:id="rId23">
        <w:r>
          <w:rPr>
            <w:rFonts w:ascii="Times New Roman" w:hAnsi="Times New Roman" w:cs="Times New Roman"/>
            <w:sz w:val="24"/>
            <w:szCs w:val="24"/>
            <w:lang w:eastAsia="ru-RU"/>
          </w:rPr>
          <w:t>частью 5 статьи 3.3</w:t>
        </w:r>
      </w:hyperlink>
      <w:r>
        <w:rPr>
          <w:rFonts w:ascii="Times New Roman" w:hAnsi="Times New Roman" w:cs="Times New Roman"/>
          <w:sz w:val="24"/>
          <w:szCs w:val="24"/>
          <w:lang w:eastAsia="ru-RU"/>
        </w:rPr>
        <w:t xml:space="preserve"> Федерального закона № 223-ФЗ;</w:t>
      </w:r>
    </w:p>
    <w:p w14:paraId="0C5BA4D3"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32CEEAC6"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ab/>
        <w:t>получения данной заявки после даты или времени окончания срока подачи заявок на участие в конкурсе в электронной форме;</w:t>
      </w:r>
    </w:p>
    <w:p w14:paraId="471189A4"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Pr>
          <w:rFonts w:ascii="Times New Roman" w:hAnsi="Times New Roman" w:cs="Times New Roman"/>
          <w:sz w:val="24"/>
          <w:szCs w:val="24"/>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6DA3F02" w14:textId="77777777" w:rsidR="007F2BCB" w:rsidRDefault="00000000">
      <w:pPr>
        <w:pStyle w:val="10"/>
        <w:numPr>
          <w:ilvl w:val="1"/>
          <w:numId w:val="35"/>
        </w:numPr>
        <w:shd w:val="clear" w:color="auto" w:fill="FFFFFF"/>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4">
        <w:r>
          <w:rPr>
            <w:rFonts w:ascii="Times New Roman" w:hAnsi="Times New Roman" w:cs="Times New Roman"/>
            <w:sz w:val="24"/>
            <w:szCs w:val="24"/>
            <w:lang w:eastAsia="ru-RU"/>
          </w:rPr>
          <w:t>частью 20 статьи 44</w:t>
        </w:r>
      </w:hyperlink>
      <w:r>
        <w:rPr>
          <w:rFonts w:ascii="Times New Roman" w:hAnsi="Times New Roman" w:cs="Times New Roman"/>
          <w:sz w:val="24"/>
          <w:szCs w:val="24"/>
          <w:lang w:eastAsia="ru-RU"/>
        </w:rPr>
        <w:t xml:space="preserve"> Федерального закона №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14:paraId="7DAFEED0" w14:textId="77777777" w:rsidR="007F2BCB" w:rsidRDefault="00000000">
      <w:pPr>
        <w:pStyle w:val="10"/>
        <w:numPr>
          <w:ilvl w:val="1"/>
          <w:numId w:val="35"/>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14:paraId="61699F84" w14:textId="77777777" w:rsidR="007F2BCB" w:rsidRDefault="00000000">
      <w:pPr>
        <w:pStyle w:val="10"/>
        <w:numPr>
          <w:ilvl w:val="1"/>
          <w:numId w:val="35"/>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14:paraId="2C1971D5" w14:textId="77777777" w:rsidR="007F2BCB" w:rsidRDefault="00000000">
      <w:pPr>
        <w:pStyle w:val="10"/>
        <w:numPr>
          <w:ilvl w:val="1"/>
          <w:numId w:val="35"/>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bookmarkStart w:id="77" w:name="заявка1или0"/>
      <w:bookmarkStart w:id="78" w:name="Par85"/>
      <w:bookmarkEnd w:id="77"/>
      <w:bookmarkEnd w:id="78"/>
      <w:r>
        <w:rPr>
          <w:rFonts w:ascii="Times New Roman" w:hAnsi="Times New Roman" w:cs="Times New Roman"/>
          <w:sz w:val="24"/>
          <w:szCs w:val="24"/>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730BAEA" w14:textId="77777777" w:rsidR="007F2BCB" w:rsidRDefault="00000000">
      <w:pPr>
        <w:pStyle w:val="10"/>
        <w:numPr>
          <w:ilvl w:val="1"/>
          <w:numId w:val="35"/>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14:paraId="537F883C" w14:textId="77777777" w:rsidR="007F2BCB" w:rsidRDefault="00000000">
      <w:pPr>
        <w:pStyle w:val="10"/>
        <w:numPr>
          <w:ilvl w:val="2"/>
          <w:numId w:val="35"/>
        </w:numPr>
        <w:shd w:val="clear" w:color="auto" w:fill="FFFFFF"/>
        <w:tabs>
          <w:tab w:val="left" w:pos="1560"/>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r>
          <w:rPr>
            <w:rFonts w:ascii="Times New Roman" w:hAnsi="Times New Roman" w:cs="Times New Roman"/>
            <w:sz w:val="24"/>
            <w:szCs w:val="24"/>
            <w:lang w:eastAsia="ru-RU"/>
          </w:rPr>
          <w:t>пунктами</w:t>
        </w:r>
      </w:hyperlink>
      <w:r>
        <w:rPr>
          <w:rFonts w:ascii="Times New Roman" w:hAnsi="Times New Roman" w:cs="Times New Roman"/>
          <w:sz w:val="24"/>
          <w:szCs w:val="24"/>
          <w:lang w:eastAsia="ru-RU"/>
        </w:rPr>
        <w:t xml:space="preserve"> 1, 2 </w:t>
      </w:r>
      <w:hyperlink w:anchor="заявка">
        <w:r>
          <w:rPr>
            <w:rFonts w:ascii="Times New Roman" w:hAnsi="Times New Roman" w:cs="Times New Roman"/>
            <w:sz w:val="24"/>
            <w:szCs w:val="24"/>
            <w:lang w:eastAsia="ru-RU"/>
          </w:rPr>
          <w:t>пункта 11.1</w:t>
        </w:r>
      </w:hyperlink>
      <w:r>
        <w:rPr>
          <w:rFonts w:ascii="Times New Roman" w:hAnsi="Times New Roman" w:cs="Times New Roman"/>
          <w:sz w:val="24"/>
          <w:szCs w:val="24"/>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r>
          <w:rPr>
            <w:rFonts w:ascii="Times New Roman" w:hAnsi="Times New Roman" w:cs="Times New Roman"/>
            <w:sz w:val="24"/>
            <w:szCs w:val="24"/>
            <w:lang w:eastAsia="ru-RU"/>
          </w:rPr>
          <w:t xml:space="preserve">частью </w:t>
        </w:r>
      </w:hyperlink>
      <w:r>
        <w:rPr>
          <w:rFonts w:ascii="Times New Roman" w:hAnsi="Times New Roman" w:cs="Times New Roman"/>
          <w:sz w:val="24"/>
          <w:szCs w:val="24"/>
          <w:lang w:eastAsia="ru-RU"/>
        </w:rPr>
        <w:t>15.23.2 Положения.</w:t>
      </w:r>
    </w:p>
    <w:p w14:paraId="5E9A4ED8" w14:textId="77777777" w:rsidR="007F2BCB" w:rsidRDefault="00000000">
      <w:pPr>
        <w:pStyle w:val="10"/>
        <w:numPr>
          <w:ilvl w:val="2"/>
          <w:numId w:val="35"/>
        </w:numPr>
        <w:shd w:val="clear" w:color="auto" w:fill="FFFFFF"/>
        <w:tabs>
          <w:tab w:val="left" w:pos="1560"/>
          <w:tab w:val="left" w:pos="1701"/>
        </w:tabs>
        <w:spacing w:after="0" w:line="240" w:lineRule="auto"/>
        <w:ind w:left="0" w:firstLine="709"/>
        <w:contextualSpacing/>
        <w:jc w:val="both"/>
        <w:rPr>
          <w:rFonts w:ascii="Times New Roman" w:hAnsi="Times New Roman" w:cs="Times New Roman"/>
          <w:sz w:val="24"/>
          <w:szCs w:val="24"/>
          <w:lang w:eastAsia="ru-RU"/>
        </w:rPr>
      </w:pPr>
      <w:bookmarkStart w:id="79" w:name="Par92"/>
      <w:bookmarkEnd w:id="79"/>
      <w:r>
        <w:rPr>
          <w:rFonts w:ascii="Times New Roman" w:hAnsi="Times New Roman" w:cs="Times New Roman"/>
          <w:sz w:val="24"/>
          <w:szCs w:val="24"/>
          <w:lang w:eastAsia="ru-RU"/>
        </w:rPr>
        <w:t>Участник конкурса в электронной форме не допускается к участию в конкурсе в электронной форме в случае:</w:t>
      </w:r>
    </w:p>
    <w:p w14:paraId="60CFA7A2" w14:textId="77777777" w:rsidR="007F2BCB" w:rsidRDefault="00000000">
      <w:pPr>
        <w:pStyle w:val="10"/>
        <w:shd w:val="clear" w:color="auto" w:fill="FFFFFF"/>
        <w:tabs>
          <w:tab w:val="left" w:pos="1134"/>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t xml:space="preserve">непредоставления информации, предусмотренной </w:t>
      </w:r>
      <w:hyperlink w:anchor="заявка">
        <w:r>
          <w:rPr>
            <w:rFonts w:ascii="Times New Roman" w:hAnsi="Times New Roman" w:cs="Times New Roman"/>
            <w:sz w:val="24"/>
            <w:szCs w:val="24"/>
            <w:lang w:eastAsia="ru-RU"/>
          </w:rPr>
          <w:t xml:space="preserve">подпунктами 1, 2 пункта 11.1 Положения </w:t>
        </w:r>
      </w:hyperlink>
      <w:r>
        <w:rPr>
          <w:rFonts w:ascii="Times New Roman" w:hAnsi="Times New Roman" w:cs="Times New Roman"/>
          <w:sz w:val="24"/>
          <w:szCs w:val="24"/>
          <w:lang w:eastAsia="ru-RU"/>
        </w:rPr>
        <w:t>или предоставления недостоверной информации;</w:t>
      </w:r>
    </w:p>
    <w:p w14:paraId="195ED2A9"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t xml:space="preserve">несоответствия предложений участника конкурса в электронной форме, предусмотренных пунктом 2 </w:t>
      </w:r>
      <w:hyperlink w:anchor="заявка">
        <w:r>
          <w:rPr>
            <w:rFonts w:ascii="Times New Roman" w:hAnsi="Times New Roman" w:cs="Times New Roman"/>
            <w:sz w:val="24"/>
            <w:szCs w:val="24"/>
            <w:lang w:eastAsia="ru-RU"/>
          </w:rPr>
          <w:t>пункта 11.1</w:t>
        </w:r>
      </w:hyperlink>
      <w:r>
        <w:rPr>
          <w:rFonts w:ascii="Times New Roman" w:hAnsi="Times New Roman" w:cs="Times New Roman"/>
          <w:sz w:val="24"/>
          <w:szCs w:val="24"/>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14:paraId="65C46AF1" w14:textId="77777777" w:rsidR="007F2BCB" w:rsidRDefault="00000000">
      <w:pPr>
        <w:pStyle w:val="10"/>
        <w:shd w:val="clear" w:color="auto" w:fill="FFFFFF"/>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sz w:val="24"/>
          <w:szCs w:val="24"/>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14:paraId="3B479FAE" w14:textId="77777777" w:rsidR="007F2BCB" w:rsidRDefault="00000000">
      <w:pPr>
        <w:pStyle w:val="10"/>
        <w:numPr>
          <w:ilvl w:val="2"/>
          <w:numId w:val="35"/>
        </w:numPr>
        <w:shd w:val="clear" w:color="auto" w:fill="FFFFFF"/>
        <w:tabs>
          <w:tab w:val="left" w:pos="1560"/>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Отказ в допуске к участию в конкурсе в электронной форме по основаниям, не предусмотренным пунктом 15.23.2 Положения, не допускается.</w:t>
      </w:r>
    </w:p>
    <w:p w14:paraId="45C5A0EA" w14:textId="77777777" w:rsidR="007F2BCB" w:rsidRDefault="00000000">
      <w:pPr>
        <w:pStyle w:val="10"/>
        <w:numPr>
          <w:ilvl w:val="2"/>
          <w:numId w:val="35"/>
        </w:numPr>
        <w:shd w:val="clear" w:color="auto" w:fill="FFFFFF"/>
        <w:tabs>
          <w:tab w:val="left" w:pos="1560"/>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w:t>
      </w:r>
      <w:r>
        <w:rPr>
          <w:rFonts w:ascii="Times New Roman" w:hAnsi="Times New Roman" w:cs="Times New Roman"/>
          <w:sz w:val="24"/>
          <w:szCs w:val="24"/>
          <w:lang w:eastAsia="ru-RU"/>
        </w:rPr>
        <w:lastRenderedPageBreak/>
        <w:t xml:space="preserve">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r>
          <w:rPr>
            <w:rFonts w:ascii="Times New Roman" w:hAnsi="Times New Roman" w:cs="Times New Roman"/>
            <w:sz w:val="24"/>
            <w:szCs w:val="24"/>
            <w:lang w:eastAsia="ru-RU"/>
          </w:rPr>
          <w:t>пунктами 15.22</w:t>
        </w:r>
      </w:hyperlink>
      <w:r>
        <w:rPr>
          <w:rFonts w:ascii="Times New Roman" w:hAnsi="Times New Roman" w:cs="Times New Roman"/>
          <w:sz w:val="24"/>
          <w:szCs w:val="24"/>
          <w:lang w:eastAsia="ru-RU"/>
        </w:rPr>
        <w:t xml:space="preserve"> и 15.23.7 Положения.</w:t>
      </w:r>
    </w:p>
    <w:p w14:paraId="49BB0E85" w14:textId="77777777" w:rsidR="007F2BCB" w:rsidRDefault="00000000">
      <w:pPr>
        <w:pStyle w:val="10"/>
        <w:numPr>
          <w:ilvl w:val="2"/>
          <w:numId w:val="35"/>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lang w:eastAsia="ru-RU"/>
        </w:rPr>
      </w:pPr>
      <w:bookmarkStart w:id="80" w:name="ппчЭК"/>
      <w:bookmarkStart w:id="81" w:name="Par98"/>
      <w:bookmarkEnd w:id="80"/>
      <w:bookmarkEnd w:id="81"/>
      <w:r>
        <w:rPr>
          <w:rFonts w:ascii="Times New Roman" w:hAnsi="Times New Roman" w:cs="Times New Roman"/>
          <w:sz w:val="24"/>
          <w:szCs w:val="24"/>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828D22B" w14:textId="77777777" w:rsidR="007F2BCB" w:rsidRDefault="00000000">
      <w:pPr>
        <w:pStyle w:val="10"/>
        <w:numPr>
          <w:ilvl w:val="0"/>
          <w:numId w:val="37"/>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дате подписания протокола; </w:t>
      </w:r>
    </w:p>
    <w:p w14:paraId="41138AE5" w14:textId="77777777" w:rsidR="007F2BCB" w:rsidRDefault="00000000">
      <w:pPr>
        <w:pStyle w:val="10"/>
        <w:numPr>
          <w:ilvl w:val="0"/>
          <w:numId w:val="37"/>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 месте, дате, времени рассмотрения и оценки первых частей заявок на участие в конкурсе в электронной форме;</w:t>
      </w:r>
    </w:p>
    <w:p w14:paraId="25C453C7" w14:textId="77777777" w:rsidR="007F2BCB" w:rsidRDefault="00000000">
      <w:pPr>
        <w:pStyle w:val="10"/>
        <w:numPr>
          <w:ilvl w:val="0"/>
          <w:numId w:val="37"/>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об объеме, цене закупаемых товаров, работ, услуг, сроке исполнения договора;</w:t>
      </w:r>
    </w:p>
    <w:p w14:paraId="77CEB1F0" w14:textId="77777777" w:rsidR="007F2BCB" w:rsidRDefault="00000000">
      <w:pPr>
        <w:pStyle w:val="10"/>
        <w:numPr>
          <w:ilvl w:val="0"/>
          <w:numId w:val="37"/>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14:paraId="4F8D2A50" w14:textId="77777777" w:rsidR="007F2BCB" w:rsidRDefault="00000000">
      <w:pPr>
        <w:pStyle w:val="10"/>
        <w:numPr>
          <w:ilvl w:val="0"/>
          <w:numId w:val="37"/>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bookmarkStart w:id="82" w:name="Par101"/>
      <w:bookmarkEnd w:id="82"/>
      <w:r>
        <w:rPr>
          <w:rFonts w:ascii="Times New Roman" w:hAnsi="Times New Roman" w:cs="Times New Roman"/>
          <w:sz w:val="24"/>
          <w:szCs w:val="24"/>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14:paraId="759D2F14" w14:textId="77777777" w:rsidR="007F2BCB" w:rsidRDefault="00000000">
      <w:pPr>
        <w:pStyle w:val="10"/>
        <w:numPr>
          <w:ilvl w:val="0"/>
          <w:numId w:val="37"/>
        </w:numPr>
        <w:shd w:val="clear" w:color="auto" w:fill="FFFFFF"/>
        <w:tabs>
          <w:tab w:val="left" w:pos="851"/>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A240150" w14:textId="77777777" w:rsidR="007F2BCB" w:rsidRDefault="00000000">
      <w:pPr>
        <w:pStyle w:val="10"/>
        <w:numPr>
          <w:ilvl w:val="0"/>
          <w:numId w:val="37"/>
        </w:numPr>
        <w:shd w:val="clear" w:color="auto" w:fill="FFFFFF"/>
        <w:tabs>
          <w:tab w:val="left" w:pos="993"/>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14:paraId="42531508" w14:textId="77777777" w:rsidR="007F2BCB" w:rsidRDefault="00000000">
      <w:pPr>
        <w:pStyle w:val="10"/>
        <w:numPr>
          <w:ilvl w:val="0"/>
          <w:numId w:val="37"/>
        </w:numPr>
        <w:shd w:val="clear" w:color="auto" w:fill="FFFFFF"/>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причинах, по которым конкурс в электронной форме признан несостоявшимся, в случае его признания таковым.</w:t>
      </w:r>
    </w:p>
    <w:p w14:paraId="085AABE0" w14:textId="77777777" w:rsidR="007F2BCB" w:rsidRDefault="00000000">
      <w:pPr>
        <w:pStyle w:val="10"/>
        <w:numPr>
          <w:ilvl w:val="2"/>
          <w:numId w:val="35"/>
        </w:numPr>
        <w:shd w:val="clear" w:color="auto" w:fill="FFFFFF"/>
        <w:tabs>
          <w:tab w:val="left" w:pos="1560"/>
        </w:tabs>
        <w:spacing w:after="0" w:line="240" w:lineRule="auto"/>
        <w:ind w:left="0"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К протоколу, указанному в пункте 15.23.5 Положения, прилагается информация, предусмотренная под</w:t>
      </w:r>
      <w:hyperlink w:anchor="перваячастьЭК">
        <w:r>
          <w:rPr>
            <w:rFonts w:ascii="Times New Roman" w:hAnsi="Times New Roman" w:cs="Times New Roman"/>
            <w:sz w:val="24"/>
            <w:szCs w:val="24"/>
            <w:lang w:eastAsia="ru-RU"/>
          </w:rPr>
          <w:t>пунктом 2 пункта 15.11 По</w:t>
        </w:r>
      </w:hyperlink>
      <w:r>
        <w:rPr>
          <w:rFonts w:ascii="Times New Roman" w:hAnsi="Times New Roman" w:cs="Times New Roman"/>
          <w:sz w:val="24"/>
          <w:szCs w:val="24"/>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14:paraId="19806D4B" w14:textId="77777777" w:rsidR="007F2BCB" w:rsidRDefault="00000000">
      <w:pPr>
        <w:pStyle w:val="10"/>
        <w:numPr>
          <w:ilvl w:val="2"/>
          <w:numId w:val="35"/>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lang w:eastAsia="ru-RU"/>
        </w:rPr>
      </w:pPr>
      <w:bookmarkStart w:id="83" w:name="несостпопервымчастямЭК"/>
      <w:bookmarkStart w:id="84" w:name="Par105"/>
      <w:bookmarkEnd w:id="83"/>
      <w:bookmarkEnd w:id="84"/>
      <w:r>
        <w:rPr>
          <w:rFonts w:ascii="Times New Roman" w:hAnsi="Times New Roman" w:cs="Times New Roman"/>
          <w:sz w:val="24"/>
          <w:szCs w:val="24"/>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r>
          <w:rPr>
            <w:rFonts w:ascii="Times New Roman" w:hAnsi="Times New Roman" w:cs="Times New Roman"/>
            <w:sz w:val="24"/>
            <w:szCs w:val="24"/>
            <w:lang w:eastAsia="ru-RU"/>
          </w:rPr>
          <w:t>пункте 15.23.5</w:t>
        </w:r>
      </w:hyperlink>
      <w:r>
        <w:rPr>
          <w:rFonts w:ascii="Times New Roman" w:hAnsi="Times New Roman" w:cs="Times New Roman"/>
          <w:sz w:val="24"/>
          <w:szCs w:val="24"/>
          <w:lang w:eastAsia="ru-RU"/>
        </w:rPr>
        <w:t xml:space="preserve"> Положения, вносится информация о признании такого конкурса несостоявшимся.</w:t>
      </w:r>
    </w:p>
    <w:p w14:paraId="6EEDA392" w14:textId="77777777" w:rsidR="007F2BCB" w:rsidRDefault="00000000">
      <w:pPr>
        <w:pStyle w:val="10"/>
        <w:shd w:val="clear" w:color="auto" w:fill="FFFFFF"/>
        <w:tabs>
          <w:tab w:val="left" w:pos="993"/>
        </w:tabs>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            15.23.8 Протокол, предусмотренный пунктом 15.23.5 Положения публикуется на ЭП и размещается в ЕИС, на официальном сайте не позднее срока рассмотрения и оценки первых частей заявок на участие в конкурсе в электронной форме. </w:t>
      </w:r>
    </w:p>
    <w:p w14:paraId="2DA90343" w14:textId="77777777" w:rsidR="007F2BCB" w:rsidRDefault="00000000">
      <w:pPr>
        <w:pStyle w:val="afa"/>
        <w:spacing w:after="0" w:line="240" w:lineRule="auto"/>
        <w:ind w:left="0"/>
        <w:jc w:val="both"/>
        <w:outlineLvl w:val="3"/>
        <w:rPr>
          <w:rFonts w:ascii="Times New Roman" w:hAnsi="Times New Roman" w:cs="Times New Roman"/>
          <w:sz w:val="24"/>
          <w:szCs w:val="24"/>
        </w:rPr>
      </w:pPr>
      <w:r>
        <w:rPr>
          <w:rFonts w:ascii="Times New Roman" w:hAnsi="Times New Roman" w:cs="Times New Roman"/>
          <w:sz w:val="24"/>
          <w:szCs w:val="24"/>
        </w:rPr>
        <w:t xml:space="preserve">           15.24. В течение одного часа с момента формирования протокола, предусмотренного пунктом 15.23.5 Положения, оператор ЭП направляет Заказчику </w:t>
      </w:r>
      <w:r>
        <w:rPr>
          <w:rFonts w:ascii="Times New Roman" w:hAnsi="Times New Roman" w:cs="Times New Roman"/>
          <w:sz w:val="24"/>
          <w:szCs w:val="24"/>
        </w:rPr>
        <w:lastRenderedPageBreak/>
        <w:t>вторые части заявок на участие в конкурсе в электронной форме, поданные участниками такого конкурса.</w:t>
      </w:r>
    </w:p>
    <w:p w14:paraId="47EEF87B" w14:textId="77777777" w:rsidR="007F2BCB" w:rsidRDefault="00000000">
      <w:pPr>
        <w:pStyle w:val="10"/>
        <w:shd w:val="clear" w:color="auto" w:fill="FFFFFF"/>
        <w:tabs>
          <w:tab w:val="left" w:pos="0"/>
          <w:tab w:val="left" w:pos="1701"/>
        </w:tabs>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15.24.1.</w:t>
      </w:r>
      <w:r>
        <w:rPr>
          <w:rFonts w:ascii="Times New Roman" w:hAnsi="Times New Roman"/>
          <w:color w:val="000000"/>
          <w:sz w:val="28"/>
          <w:szCs w:val="28"/>
        </w:rPr>
        <w:t xml:space="preserve"> </w:t>
      </w:r>
      <w:r>
        <w:rPr>
          <w:rFonts w:ascii="Times New Roman" w:hAnsi="Times New Roman"/>
          <w:color w:val="000000"/>
          <w:sz w:val="24"/>
          <w:szCs w:val="24"/>
        </w:rPr>
        <w:t>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5BF6A0A"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15.24.2</w:t>
      </w:r>
      <w:r>
        <w:rPr>
          <w:rFonts w:ascii="Times New Roman" w:hAnsi="Times New Roman"/>
          <w:color w:val="000000"/>
          <w:sz w:val="28"/>
          <w:szCs w:val="28"/>
        </w:rPr>
        <w:t xml:space="preserve"> </w:t>
      </w:r>
      <w:r>
        <w:rPr>
          <w:rFonts w:ascii="Times New Roman" w:hAnsi="Times New Roman"/>
          <w:color w:val="000000"/>
          <w:sz w:val="24"/>
          <w:szCs w:val="24"/>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14:paraId="0B53D5EE" w14:textId="77777777" w:rsidR="007F2BCB" w:rsidRDefault="00000000">
      <w:pPr>
        <w:pStyle w:val="10"/>
        <w:shd w:val="clear" w:color="auto" w:fill="FFFFFF"/>
        <w:tabs>
          <w:tab w:val="left" w:pos="1701"/>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15.24.3. </w:t>
      </w:r>
      <w:r>
        <w:rPr>
          <w:rFonts w:ascii="Times New Roman" w:hAnsi="Times New Roman" w:cs="Times New Roman"/>
          <w:color w:val="000000"/>
          <w:sz w:val="24"/>
          <w:szCs w:val="24"/>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14:paraId="2A42CC33" w14:textId="77777777" w:rsidR="007F2BCB" w:rsidRDefault="00000000">
      <w:pPr>
        <w:pStyle w:val="10"/>
        <w:numPr>
          <w:ilvl w:val="0"/>
          <w:numId w:val="84"/>
        </w:numPr>
        <w:shd w:val="clear" w:color="auto" w:fill="FFFFFF"/>
        <w:tabs>
          <w:tab w:val="left" w:pos="1418"/>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документов и информации, предусмотренных под</w:t>
      </w:r>
      <w:hyperlink w:anchor="Par63">
        <w:r>
          <w:rPr>
            <w:rFonts w:ascii="Times New Roman" w:hAnsi="Times New Roman" w:cs="Times New Roman"/>
            <w:color w:val="000000"/>
            <w:sz w:val="24"/>
            <w:szCs w:val="24"/>
          </w:rPr>
          <w:t>пунктами 3</w:t>
        </w:r>
      </w:hyperlink>
      <w:r>
        <w:rPr>
          <w:rFonts w:ascii="Times New Roman" w:hAnsi="Times New Roman" w:cs="Times New Roman"/>
          <w:color w:val="000000"/>
          <w:sz w:val="24"/>
          <w:szCs w:val="24"/>
        </w:rPr>
        <w:t xml:space="preserve"> - 9 </w:t>
      </w:r>
      <w:hyperlink w:anchor="заявка">
        <w:r>
          <w:rPr>
            <w:rFonts w:ascii="Times New Roman" w:hAnsi="Times New Roman" w:cs="Times New Roman"/>
            <w:color w:val="000000"/>
            <w:sz w:val="24"/>
            <w:szCs w:val="24"/>
          </w:rPr>
          <w:t>пункта 11.1</w:t>
        </w:r>
      </w:hyperlink>
      <w:r>
        <w:rPr>
          <w:rFonts w:ascii="Times New Roman" w:hAnsi="Times New Roman" w:cs="Times New Roman"/>
          <w:color w:val="000000"/>
          <w:sz w:val="24"/>
          <w:szCs w:val="24"/>
        </w:rPr>
        <w:t xml:space="preserve"> Положения, либо несоответствия указанных документов и информации требованиям, установленным документацией о конкурентной закупке;</w:t>
      </w:r>
    </w:p>
    <w:p w14:paraId="5FA097F8" w14:textId="77777777" w:rsidR="007F2BCB" w:rsidRDefault="00000000">
      <w:pPr>
        <w:pStyle w:val="10"/>
        <w:numPr>
          <w:ilvl w:val="0"/>
          <w:numId w:val="84"/>
        </w:numPr>
        <w:shd w:val="clear" w:color="auto" w:fill="FFFFFF"/>
        <w:tabs>
          <w:tab w:val="left" w:pos="1276"/>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14:paraId="2EF2DDF6" w14:textId="77777777" w:rsidR="007F2BCB" w:rsidRDefault="00000000">
      <w:pPr>
        <w:pStyle w:val="10"/>
        <w:numPr>
          <w:ilvl w:val="0"/>
          <w:numId w:val="84"/>
        </w:numPr>
        <w:shd w:val="clear" w:color="auto" w:fill="FFFFFF"/>
        <w:tabs>
          <w:tab w:val="left" w:pos="1276"/>
        </w:tab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r>
          <w:rPr>
            <w:rFonts w:ascii="Times New Roman" w:hAnsi="Times New Roman" w:cs="Times New Roman"/>
            <w:color w:val="000000"/>
            <w:sz w:val="24"/>
            <w:szCs w:val="24"/>
          </w:rPr>
          <w:t>подпунктом 1 пункта 10.1</w:t>
        </w:r>
      </w:hyperlink>
      <w:r>
        <w:rPr>
          <w:rFonts w:ascii="Times New Roman" w:hAnsi="Times New Roman" w:cs="Times New Roman"/>
          <w:color w:val="000000"/>
          <w:sz w:val="24"/>
          <w:szCs w:val="24"/>
        </w:rPr>
        <w:t xml:space="preserve">, </w:t>
      </w:r>
      <w:hyperlink w:anchor="требованиякалиф">
        <w:r>
          <w:rPr>
            <w:rFonts w:ascii="Times New Roman" w:hAnsi="Times New Roman" w:cs="Times New Roman"/>
            <w:color w:val="000000"/>
            <w:sz w:val="24"/>
            <w:szCs w:val="24"/>
          </w:rPr>
          <w:t>пунктом 10.2</w:t>
        </w:r>
      </w:hyperlink>
      <w:r>
        <w:rPr>
          <w:rFonts w:ascii="Times New Roman" w:hAnsi="Times New Roman" w:cs="Times New Roman"/>
          <w:color w:val="000000"/>
          <w:sz w:val="24"/>
          <w:szCs w:val="24"/>
        </w:rPr>
        <w:t xml:space="preserve"> Положения (при наличии таких требований).</w:t>
      </w:r>
    </w:p>
    <w:p w14:paraId="3639EA2E"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15.24.4.</w:t>
      </w:r>
      <w:r>
        <w:rPr>
          <w:rFonts w:ascii="Times New Roman" w:hAnsi="Times New Roman"/>
          <w:color w:val="000000"/>
          <w:sz w:val="28"/>
          <w:szCs w:val="28"/>
        </w:rPr>
        <w:t xml:space="preserve"> </w:t>
      </w:r>
      <w:r>
        <w:rPr>
          <w:rFonts w:ascii="Times New Roman" w:hAnsi="Times New Roman"/>
          <w:color w:val="000000"/>
          <w:sz w:val="24"/>
          <w:szCs w:val="24"/>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14:paraId="66D9A8F2" w14:textId="77777777" w:rsidR="007F2BCB" w:rsidRDefault="00000000">
      <w:pPr>
        <w:pStyle w:val="10"/>
        <w:shd w:val="clear" w:color="auto" w:fill="FFFFFF"/>
        <w:tabs>
          <w:tab w:val="left" w:pos="1701"/>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15.24.5.</w:t>
      </w:r>
      <w:r>
        <w:rPr>
          <w:rFonts w:ascii="Times New Roman" w:hAnsi="Times New Roman"/>
          <w:color w:val="000000"/>
          <w:sz w:val="28"/>
          <w:szCs w:val="28"/>
        </w:rPr>
        <w:t xml:space="preserve"> </w:t>
      </w:r>
      <w:r>
        <w:rPr>
          <w:rFonts w:ascii="Times New Roman" w:hAnsi="Times New Roman" w:cs="Times New Roman"/>
          <w:color w:val="000000"/>
          <w:sz w:val="24"/>
          <w:szCs w:val="24"/>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r>
          <w:rPr>
            <w:rFonts w:ascii="Times New Roman" w:hAnsi="Times New Roman" w:cs="Times New Roman"/>
            <w:color w:val="000000"/>
            <w:sz w:val="24"/>
            <w:szCs w:val="24"/>
          </w:rPr>
          <w:t>пунктом 15.22, 15.24.7</w:t>
        </w:r>
      </w:hyperlink>
      <w:r>
        <w:rPr>
          <w:rFonts w:ascii="Times New Roman" w:hAnsi="Times New Roman" w:cs="Times New Roman"/>
          <w:color w:val="000000"/>
          <w:sz w:val="24"/>
          <w:szCs w:val="24"/>
        </w:rPr>
        <w:t xml:space="preserve"> Положения.</w:t>
      </w:r>
    </w:p>
    <w:p w14:paraId="47333BA2"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15.24.6.</w:t>
      </w:r>
      <w:r>
        <w:rPr>
          <w:rFonts w:ascii="Times New Roman" w:hAnsi="Times New Roman"/>
          <w:color w:val="000000"/>
          <w:sz w:val="28"/>
          <w:szCs w:val="28"/>
        </w:rPr>
        <w:t xml:space="preserve"> </w:t>
      </w:r>
      <w:r>
        <w:rPr>
          <w:rFonts w:ascii="Times New Roman" w:hAnsi="Times New Roman"/>
          <w:color w:val="000000"/>
          <w:sz w:val="24"/>
          <w:szCs w:val="24"/>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14:paraId="13838906" w14:textId="77777777" w:rsidR="007F2BCB" w:rsidRDefault="00000000">
      <w:pPr>
        <w:pStyle w:val="10"/>
        <w:shd w:val="clear" w:color="auto" w:fill="FFFFFF"/>
        <w:tabs>
          <w:tab w:val="left" w:pos="170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1)  о дате подписания протокола.</w:t>
      </w:r>
    </w:p>
    <w:p w14:paraId="382C767C"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о месте, дате, времени рассмотрения и оценки вторых частей заявок</w:t>
      </w:r>
    </w:p>
    <w:p w14:paraId="1CCA3B94"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на участие в открытом конкурсе в электронной форме;</w:t>
      </w:r>
    </w:p>
    <w:p w14:paraId="155C7004"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3) об объеме, цене закупаемых товаров, работ, услуг, сроке исполнения договора;</w:t>
      </w:r>
    </w:p>
    <w:p w14:paraId="1641F55D"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 о количестве поданных на участие в конкурсе в электронной форме</w:t>
      </w:r>
    </w:p>
    <w:p w14:paraId="7B6EB531"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заявок, а также о дате и времени регистрации каждой такой заявки, о количестве заявок на участие в конкурсе в электронной форме, которые отклонены;</w:t>
      </w:r>
    </w:p>
    <w:p w14:paraId="612A12C8" w14:textId="77777777" w:rsidR="007F2BCB" w:rsidRDefault="00000000">
      <w:pPr>
        <w:pStyle w:val="10"/>
        <w:shd w:val="clear" w:color="auto" w:fill="FFFFFF"/>
        <w:tabs>
          <w:tab w:val="left" w:pos="170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5) об участниках конкурса в электронной форме, заявки которых на </w:t>
      </w:r>
    </w:p>
    <w:p w14:paraId="261F77C5"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участие в конкурсе в электронной форме были рассмотрены;</w:t>
      </w:r>
    </w:p>
    <w:p w14:paraId="204296BC" w14:textId="77777777" w:rsidR="007F2BCB" w:rsidRDefault="00000000">
      <w:pPr>
        <w:pStyle w:val="10"/>
        <w:shd w:val="clear" w:color="auto" w:fill="FFFFFF"/>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6) о причинах, по которым конкурс в электронной форме</w:t>
      </w:r>
      <w:r>
        <w:rPr>
          <w:rFonts w:ascii="Times New Roman" w:hAnsi="Times New Roman"/>
          <w:color w:val="000000"/>
          <w:sz w:val="28"/>
          <w:szCs w:val="28"/>
        </w:rPr>
        <w:t xml:space="preserve"> </w:t>
      </w:r>
      <w:r>
        <w:rPr>
          <w:rFonts w:ascii="Times New Roman" w:hAnsi="Times New Roman"/>
          <w:color w:val="000000"/>
          <w:sz w:val="24"/>
          <w:szCs w:val="24"/>
        </w:rPr>
        <w:t>признан несостоявшимся, в случае признания его таковым;</w:t>
      </w:r>
    </w:p>
    <w:p w14:paraId="359D7FCB" w14:textId="77777777" w:rsidR="007F2BCB" w:rsidRDefault="00000000">
      <w:pPr>
        <w:pStyle w:val="10"/>
        <w:shd w:val="clear" w:color="auto" w:fill="FFFFFF"/>
        <w:tabs>
          <w:tab w:val="left" w:pos="1701"/>
        </w:tabs>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14:paraId="763C4BE2" w14:textId="77777777" w:rsidR="007F2BCB" w:rsidRDefault="00000000">
      <w:pPr>
        <w:pStyle w:val="10"/>
        <w:shd w:val="clear" w:color="auto" w:fill="FFFFFF"/>
        <w:tabs>
          <w:tab w:val="left" w:pos="170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14:paraId="023825B3" w14:textId="77777777" w:rsidR="007F2BCB" w:rsidRDefault="00000000">
      <w:pPr>
        <w:pStyle w:val="10"/>
        <w:numPr>
          <w:ilvl w:val="0"/>
          <w:numId w:val="85"/>
        </w:numPr>
        <w:shd w:val="clear" w:color="auto" w:fill="FFFFFF"/>
        <w:tabs>
          <w:tab w:val="left" w:pos="851"/>
        </w:tabs>
        <w:spacing w:after="0" w:line="240" w:lineRule="auto"/>
        <w:ind w:left="0" w:firstLine="567"/>
        <w:contextualSpacing/>
        <w:jc w:val="both"/>
        <w:rPr>
          <w:rFonts w:ascii="Times New Roman" w:hAnsi="Times New Roman"/>
          <w:color w:val="000000"/>
          <w:sz w:val="24"/>
          <w:szCs w:val="24"/>
        </w:rPr>
      </w:pPr>
      <w:r>
        <w:rPr>
          <w:rFonts w:ascii="Times New Roman" w:hAnsi="Times New Roman"/>
          <w:color w:val="000000"/>
          <w:sz w:val="24"/>
          <w:szCs w:val="24"/>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w:t>
      </w:r>
      <w:r>
        <w:rPr>
          <w:rFonts w:ascii="Times New Roman" w:hAnsi="Times New Roman"/>
          <w:color w:val="000000"/>
          <w:sz w:val="28"/>
          <w:szCs w:val="28"/>
        </w:rPr>
        <w:t xml:space="preserve"> </w:t>
      </w:r>
      <w:r>
        <w:rPr>
          <w:rFonts w:ascii="Times New Roman" w:hAnsi="Times New Roman"/>
          <w:color w:val="000000"/>
          <w:sz w:val="24"/>
          <w:szCs w:val="24"/>
        </w:rPr>
        <w:t>каждому из критериев оценки, указанных в документации о конкурентной закупке и относящихся ко второй части заявки.</w:t>
      </w:r>
    </w:p>
    <w:p w14:paraId="3F0AFC99" w14:textId="77777777" w:rsidR="007F2BCB" w:rsidRDefault="00000000">
      <w:pPr>
        <w:pStyle w:val="10"/>
        <w:shd w:val="clear" w:color="auto" w:fill="FFFFFF"/>
        <w:tabs>
          <w:tab w:val="left" w:pos="1701"/>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15.24.7.</w:t>
      </w:r>
      <w:r>
        <w:rPr>
          <w:rFonts w:ascii="Times New Roman" w:hAnsi="Times New Roman"/>
          <w:color w:val="000000"/>
          <w:sz w:val="28"/>
          <w:szCs w:val="28"/>
        </w:rPr>
        <w:t xml:space="preserve"> </w:t>
      </w:r>
      <w:r>
        <w:rPr>
          <w:rFonts w:ascii="Times New Roman" w:hAnsi="Times New Roman" w:cs="Times New Roman"/>
          <w:color w:val="000000"/>
          <w:sz w:val="24"/>
          <w:szCs w:val="24"/>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r>
          <w:rPr>
            <w:rFonts w:ascii="Times New Roman" w:hAnsi="Times New Roman" w:cs="Times New Roman"/>
            <w:color w:val="000000"/>
            <w:sz w:val="24"/>
            <w:szCs w:val="24"/>
          </w:rPr>
          <w:t>пункте 15.24.6</w:t>
        </w:r>
      </w:hyperlink>
      <w:r>
        <w:rPr>
          <w:rFonts w:ascii="Times New Roman" w:hAnsi="Times New Roman" w:cs="Times New Roman"/>
          <w:color w:val="000000"/>
          <w:sz w:val="24"/>
          <w:szCs w:val="24"/>
        </w:rPr>
        <w:t xml:space="preserve"> Положения, вносится информация о признании конкурса в электронной форме несостоявшимся.</w:t>
      </w:r>
    </w:p>
    <w:p w14:paraId="238958BF" w14:textId="77777777" w:rsidR="007F2BCB" w:rsidRDefault="00000000">
      <w:pPr>
        <w:pStyle w:val="10"/>
        <w:tabs>
          <w:tab w:val="left" w:pos="1560"/>
          <w:tab w:val="left" w:pos="1985"/>
        </w:tabs>
        <w:spacing w:after="0" w:line="240" w:lineRule="auto"/>
        <w:ind w:hanging="1134"/>
        <w:jc w:val="both"/>
        <w:outlineLvl w:val="3"/>
        <w:rPr>
          <w:rFonts w:ascii="Times New Roman" w:hAnsi="Times New Roman" w:cs="Times New Roman"/>
          <w:sz w:val="24"/>
          <w:szCs w:val="24"/>
        </w:rPr>
      </w:pPr>
      <w:r>
        <w:rPr>
          <w:rFonts w:ascii="Times New Roman" w:hAnsi="Times New Roman" w:cs="Times New Roman"/>
          <w:color w:val="000000"/>
          <w:sz w:val="24"/>
          <w:szCs w:val="24"/>
        </w:rPr>
        <w:t xml:space="preserve">                        15.24.8</w:t>
      </w:r>
      <w:r>
        <w:rPr>
          <w:rFonts w:ascii="Proxima Nova ExCn Rg" w:hAnsi="Proxima Nova ExCn Rg"/>
          <w:sz w:val="28"/>
          <w:szCs w:val="28"/>
        </w:rPr>
        <w:t xml:space="preserve"> </w:t>
      </w:r>
      <w:r>
        <w:rPr>
          <w:rFonts w:ascii="Times New Roman" w:hAnsi="Times New Roman" w:cs="Times New Roman"/>
          <w:sz w:val="24"/>
          <w:szCs w:val="24"/>
        </w:rPr>
        <w:t>Протокол, предусмотренный пунктом 15.24.6 Положения публикуется Заказчиком на ЭП и размещается в ЕИС, на официальном сайте не позднее срока рассмотрения и оценки вторых частей заявок на участие в конкурсе в электронной форме.</w:t>
      </w:r>
    </w:p>
    <w:p w14:paraId="671E55BA" w14:textId="77777777" w:rsidR="007F2BCB" w:rsidRDefault="00000000">
      <w:pPr>
        <w:pStyle w:val="10"/>
        <w:spacing w:after="0" w:line="240" w:lineRule="auto"/>
        <w:jc w:val="both"/>
        <w:outlineLvl w:val="3"/>
        <w:rPr>
          <w:rFonts w:ascii="Times New Roman" w:hAnsi="Times New Roman" w:cs="Times New Roman"/>
          <w:sz w:val="24"/>
          <w:szCs w:val="24"/>
        </w:rPr>
      </w:pPr>
      <w:r>
        <w:rPr>
          <w:rFonts w:ascii="Times New Roman" w:hAnsi="Times New Roman" w:cs="Times New Roman"/>
          <w:color w:val="000000"/>
          <w:sz w:val="24"/>
          <w:szCs w:val="24"/>
        </w:rPr>
        <w:t xml:space="preserve">      15.25.</w:t>
      </w:r>
      <w:r>
        <w:rPr>
          <w:rFonts w:ascii="Proxima Nova ExCn Rg" w:hAnsi="Proxima Nova ExCn Rg"/>
          <w:sz w:val="28"/>
          <w:szCs w:val="28"/>
        </w:rPr>
        <w:t xml:space="preserve"> </w:t>
      </w:r>
      <w:r>
        <w:rPr>
          <w:rFonts w:ascii="Times New Roman" w:hAnsi="Times New Roman" w:cs="Times New Roman"/>
          <w:sz w:val="24"/>
          <w:szCs w:val="24"/>
        </w:rPr>
        <w:t xml:space="preserve">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  </w:t>
      </w:r>
    </w:p>
    <w:p w14:paraId="11CB9F35" w14:textId="77777777" w:rsidR="007F2BCB" w:rsidRDefault="00000000">
      <w:pPr>
        <w:pStyle w:val="10"/>
        <w:spacing w:after="0" w:line="240" w:lineRule="auto"/>
        <w:ind w:hanging="1134"/>
        <w:jc w:val="both"/>
        <w:outlineLvl w:val="3"/>
        <w:rPr>
          <w:rFonts w:ascii="Times New Roman" w:hAnsi="Times New Roman" w:cs="Times New Roman"/>
          <w:sz w:val="24"/>
          <w:szCs w:val="24"/>
        </w:rPr>
      </w:pPr>
      <w:r>
        <w:rPr>
          <w:rFonts w:ascii="Times New Roman" w:hAnsi="Times New Roman" w:cs="Times New Roman"/>
          <w:sz w:val="24"/>
          <w:szCs w:val="24"/>
        </w:rPr>
        <w:t xml:space="preserve">                         1) о решении, принятом в отношении заявки, поданной участником конкурса в электронной форме;</w:t>
      </w:r>
    </w:p>
    <w:p w14:paraId="4BA7778A" w14:textId="77777777" w:rsidR="007F2BCB" w:rsidRDefault="00000000">
      <w:pPr>
        <w:pStyle w:val="10"/>
        <w:spacing w:after="0" w:line="240" w:lineRule="auto"/>
        <w:ind w:hanging="1134"/>
        <w:jc w:val="both"/>
        <w:outlineLvl w:val="3"/>
        <w:rPr>
          <w:rFonts w:ascii="Times New Roman" w:hAnsi="Times New Roman" w:cs="Times New Roman"/>
          <w:sz w:val="24"/>
          <w:szCs w:val="24"/>
        </w:rPr>
      </w:pPr>
      <w:r>
        <w:rPr>
          <w:rFonts w:ascii="Times New Roman" w:hAnsi="Times New Roman" w:cs="Times New Roman"/>
          <w:sz w:val="24"/>
          <w:szCs w:val="24"/>
        </w:rPr>
        <w:t xml:space="preserve">                         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72A1C751" w14:textId="77777777" w:rsidR="007F2BCB" w:rsidRDefault="00000000">
      <w:pPr>
        <w:pStyle w:val="10"/>
        <w:spacing w:after="0" w:line="240" w:lineRule="auto"/>
        <w:ind w:hanging="1134"/>
        <w:jc w:val="both"/>
        <w:outlineLvl w:val="3"/>
        <w:rPr>
          <w:rFonts w:ascii="Times New Roman" w:hAnsi="Times New Roman" w:cs="Times New Roman"/>
          <w:sz w:val="24"/>
          <w:szCs w:val="24"/>
        </w:rPr>
      </w:pPr>
      <w:r>
        <w:rPr>
          <w:rFonts w:ascii="Times New Roman" w:hAnsi="Times New Roman" w:cs="Times New Roman"/>
          <w:sz w:val="24"/>
          <w:szCs w:val="24"/>
        </w:rPr>
        <w:t xml:space="preserve">                         3) о дате и времени начала проведения процедуры подачи дополнительных ценовых предложений.  </w:t>
      </w:r>
    </w:p>
    <w:p w14:paraId="436854A1" w14:textId="77777777" w:rsidR="007F2BCB" w:rsidRDefault="00000000">
      <w:pPr>
        <w:pStyle w:val="10"/>
        <w:spacing w:after="0" w:line="240" w:lineRule="auto"/>
        <w:ind w:hanging="1134"/>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15.25.1</w:t>
      </w:r>
      <w:r>
        <w:rPr>
          <w:rFonts w:ascii="Proxima Nova ExCn Rg" w:hAnsi="Proxima Nova ExCn Rg"/>
          <w:sz w:val="28"/>
          <w:szCs w:val="28"/>
        </w:rPr>
        <w:t xml:space="preserve"> </w:t>
      </w:r>
      <w:r>
        <w:rPr>
          <w:rFonts w:ascii="Times New Roman" w:hAnsi="Times New Roman" w:cs="Times New Roman"/>
          <w:sz w:val="24"/>
          <w:szCs w:val="24"/>
        </w:rPr>
        <w:t xml:space="preserve">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Pr>
          <w:rFonts w:ascii="Times New Roman" w:hAnsi="Times New Roman" w:cs="Times New Roman"/>
          <w:color w:val="000000"/>
          <w:sz w:val="24"/>
          <w:szCs w:val="24"/>
        </w:rPr>
        <w:t>Продолжительность приема дополнительных ценовых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14:paraId="1483750A" w14:textId="77777777" w:rsidR="007F2BCB" w:rsidRDefault="00000000">
      <w:pPr>
        <w:pStyle w:val="10"/>
        <w:spacing w:after="0" w:line="240" w:lineRule="auto"/>
        <w:ind w:hanging="1134"/>
        <w:jc w:val="both"/>
        <w:outlineLvl w:val="3"/>
        <w:rPr>
          <w:rFonts w:ascii="Times New Roman" w:hAnsi="Times New Roman"/>
          <w:color w:val="000000"/>
          <w:sz w:val="24"/>
          <w:szCs w:val="24"/>
        </w:rPr>
      </w:pPr>
      <w:r>
        <w:rPr>
          <w:rFonts w:ascii="Times New Roman" w:hAnsi="Times New Roman" w:cs="Times New Roman"/>
          <w:color w:val="000000"/>
          <w:sz w:val="24"/>
          <w:szCs w:val="24"/>
        </w:rPr>
        <w:t xml:space="preserve">                         15.25.2.</w:t>
      </w:r>
      <w:r>
        <w:rPr>
          <w:rFonts w:ascii="Times New Roman" w:hAnsi="Times New Roman"/>
          <w:color w:val="000000"/>
          <w:sz w:val="28"/>
          <w:szCs w:val="28"/>
        </w:rPr>
        <w:t xml:space="preserve"> </w:t>
      </w:r>
      <w:r>
        <w:rPr>
          <w:rFonts w:ascii="Times New Roman" w:hAnsi="Times New Roman"/>
          <w:color w:val="000000"/>
          <w:sz w:val="24"/>
          <w:szCs w:val="24"/>
        </w:rPr>
        <w:t xml:space="preserve">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w:t>
      </w:r>
      <w:r>
        <w:rPr>
          <w:rFonts w:ascii="Times New Roman" w:hAnsi="Times New Roman"/>
          <w:color w:val="000000"/>
          <w:sz w:val="24"/>
          <w:szCs w:val="24"/>
        </w:rPr>
        <w:lastRenderedPageBreak/>
        <w:t>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14:paraId="122DBE3A" w14:textId="77777777" w:rsidR="007F2BCB" w:rsidRDefault="00000000">
      <w:pPr>
        <w:pStyle w:val="10"/>
        <w:shd w:val="clear" w:color="auto" w:fill="FFFFFF"/>
        <w:tabs>
          <w:tab w:val="left" w:pos="170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15.25.3.</w:t>
      </w:r>
      <w:r>
        <w:rPr>
          <w:rFonts w:ascii="Times New Roman" w:hAnsi="Times New Roman"/>
          <w:color w:val="000000"/>
          <w:sz w:val="28"/>
          <w:szCs w:val="28"/>
        </w:rPr>
        <w:t xml:space="preserve"> </w:t>
      </w:r>
      <w:r>
        <w:rPr>
          <w:rFonts w:ascii="Times New Roman" w:hAnsi="Times New Roman" w:cs="Times New Roman"/>
          <w:color w:val="000000"/>
          <w:sz w:val="24"/>
          <w:szCs w:val="24"/>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r>
          <w:rPr>
            <w:rFonts w:ascii="Times New Roman" w:hAnsi="Times New Roman" w:cs="Times New Roman"/>
            <w:color w:val="000000"/>
            <w:sz w:val="24"/>
            <w:szCs w:val="24"/>
          </w:rPr>
          <w:t>пунктом 15.</w:t>
        </w:r>
      </w:hyperlink>
      <w:r>
        <w:rPr>
          <w:rFonts w:ascii="Times New Roman" w:hAnsi="Times New Roman" w:cs="Times New Roman"/>
          <w:color w:val="000000"/>
          <w:sz w:val="24"/>
          <w:szCs w:val="24"/>
        </w:rPr>
        <w:t>9 Положения.</w:t>
      </w:r>
    </w:p>
    <w:p w14:paraId="7FE77662" w14:textId="77777777" w:rsidR="007F2BCB" w:rsidRDefault="00000000">
      <w:pPr>
        <w:pStyle w:val="10"/>
        <w:shd w:val="clear" w:color="auto" w:fill="FFFFFF"/>
        <w:tabs>
          <w:tab w:val="left" w:pos="170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15.25.4.</w:t>
      </w:r>
      <w:r>
        <w:rPr>
          <w:rFonts w:ascii="Times New Roman" w:hAnsi="Times New Roman"/>
          <w:color w:val="000000"/>
          <w:sz w:val="28"/>
          <w:szCs w:val="28"/>
        </w:rPr>
        <w:t xml:space="preserve"> </w:t>
      </w:r>
      <w:r>
        <w:rPr>
          <w:rFonts w:ascii="Times New Roman" w:hAnsi="Times New Roman" w:cs="Times New Roman"/>
          <w:color w:val="000000"/>
          <w:sz w:val="24"/>
          <w:szCs w:val="24"/>
        </w:rPr>
        <w:t xml:space="preserve">В случае, если участником конкурса в электронной форме не подано  дополнительное  ценовое предложение, предложение о цене договора, поданное этим участником в соответствии с </w:t>
      </w:r>
      <w:hyperlink w:anchor="ценовоепредложениеЭК">
        <w:r>
          <w:rPr>
            <w:rFonts w:ascii="Times New Roman" w:hAnsi="Times New Roman" w:cs="Times New Roman"/>
            <w:color w:val="000000"/>
            <w:sz w:val="24"/>
            <w:szCs w:val="24"/>
          </w:rPr>
          <w:t>пунктом 15.</w:t>
        </w:r>
      </w:hyperlink>
      <w:r>
        <w:rPr>
          <w:rFonts w:ascii="Times New Roman" w:hAnsi="Times New Roman" w:cs="Times New Roman"/>
          <w:color w:val="000000"/>
          <w:sz w:val="24"/>
          <w:szCs w:val="24"/>
        </w:rPr>
        <w:t>9 Положения, признается окончательным.</w:t>
      </w:r>
    </w:p>
    <w:p w14:paraId="6DB57A18" w14:textId="77777777" w:rsidR="007F2BCB" w:rsidRDefault="00000000">
      <w:pPr>
        <w:pStyle w:val="10"/>
        <w:shd w:val="clear" w:color="auto" w:fill="FFFFFF"/>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 xml:space="preserve">         15.26. </w:t>
      </w:r>
      <w:r>
        <w:rPr>
          <w:rFonts w:ascii="Times New Roman" w:hAnsi="Times New Roman"/>
          <w:sz w:val="24"/>
          <w:szCs w:val="24"/>
        </w:rPr>
        <w:t>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14:paraId="6619EB85" w14:textId="77777777" w:rsidR="007F2BCB" w:rsidRDefault="00000000">
      <w:pPr>
        <w:pStyle w:val="afa"/>
        <w:numPr>
          <w:ilvl w:val="1"/>
          <w:numId w:val="90"/>
        </w:numPr>
        <w:shd w:val="clear" w:color="auto" w:fill="FFFFFF"/>
        <w:tabs>
          <w:tab w:val="left" w:pos="1701"/>
        </w:tabs>
        <w:suppressAutoHyphens w:val="0"/>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после дня получения от оператора ЭП протокола подачи дополнительных ценовых предложений,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gtFrame="#ппчЭК">
        <w:r>
          <w:rPr>
            <w:rFonts w:ascii="Times New Roman" w:hAnsi="Times New Roman" w:cs="Times New Roman"/>
            <w:sz w:val="24"/>
            <w:szCs w:val="24"/>
          </w:rPr>
          <w:t>пунктах 15.23.5</w:t>
        </w:r>
      </w:hyperlink>
      <w:r>
        <w:rPr>
          <w:rFonts w:ascii="Times New Roman" w:hAnsi="Times New Roman" w:cs="Times New Roman"/>
          <w:sz w:val="24"/>
          <w:szCs w:val="24"/>
        </w:rPr>
        <w:t xml:space="preserve"> и </w:t>
      </w:r>
      <w:hyperlink w:anchor="пвчЭК" w:tgtFrame="#пвчЭК">
        <w:r>
          <w:rPr>
            <w:rFonts w:ascii="Times New Roman" w:hAnsi="Times New Roman" w:cs="Times New Roman"/>
            <w:sz w:val="24"/>
            <w:szCs w:val="24"/>
          </w:rPr>
          <w:t>15.24.6</w:t>
        </w:r>
      </w:hyperlink>
      <w:r>
        <w:rPr>
          <w:rFonts w:ascii="Times New Roman" w:hAnsi="Times New Roman" w:cs="Times New Roman"/>
          <w:sz w:val="24"/>
          <w:szCs w:val="24"/>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gtFrame="#несостповторымчастям">
        <w:r>
          <w:rPr>
            <w:rFonts w:ascii="Times New Roman" w:hAnsi="Times New Roman" w:cs="Times New Roman"/>
            <w:sz w:val="24"/>
            <w:szCs w:val="24"/>
          </w:rPr>
          <w:t>пунктом 15.24.7</w:t>
        </w:r>
      </w:hyperlink>
      <w:r>
        <w:rPr>
          <w:rFonts w:ascii="Times New Roman" w:hAnsi="Times New Roman" w:cs="Times New Roman"/>
          <w:sz w:val="24"/>
          <w:szCs w:val="24"/>
        </w:rPr>
        <w:t xml:space="preserve"> Положения.</w:t>
      </w:r>
    </w:p>
    <w:p w14:paraId="0B6D3073" w14:textId="77777777" w:rsidR="007F2BCB" w:rsidRDefault="00000000">
      <w:pPr>
        <w:pStyle w:val="10"/>
        <w:numPr>
          <w:ilvl w:val="2"/>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bookmarkStart w:id="85" w:name="ппиЭК"/>
      <w:bookmarkStart w:id="86" w:name="Par149"/>
      <w:bookmarkEnd w:id="85"/>
      <w:bookmarkEnd w:id="86"/>
      <w:r>
        <w:rPr>
          <w:rFonts w:ascii="Times New Roman" w:hAnsi="Times New Roman" w:cs="Times New Roman"/>
          <w:sz w:val="24"/>
          <w:szCs w:val="24"/>
        </w:rPr>
        <w:t>Протокол подведения итогов конкурса в электронной форме должен содержать информацию:</w:t>
      </w:r>
    </w:p>
    <w:p w14:paraId="76E86B2A"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4D641DB9"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количестве поданных заявок на участие в закупке, а также о дате и времени регистрации каждой такой заявки;</w:t>
      </w:r>
    </w:p>
    <w:p w14:paraId="14D5189A"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об объеме, цене закупаемых товаров, работ, услуг, сроке исполнения договора;</w:t>
      </w:r>
    </w:p>
    <w:p w14:paraId="4E1D8FFB"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 участниках конкурса в электронной форме, заявки на участие в таком конкурсе которых были рассмотрены; </w:t>
      </w:r>
    </w:p>
    <w:p w14:paraId="5F296753"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14:paraId="526DBE82" w14:textId="77777777" w:rsidR="007F2BCB" w:rsidRDefault="00000000">
      <w:pPr>
        <w:pStyle w:val="10"/>
        <w:shd w:val="clear" w:color="auto" w:fill="FFFFFF"/>
        <w:tabs>
          <w:tab w:val="left" w:pos="1701"/>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а) количества заявок на участие конкурсе в электронной форме,</w:t>
      </w:r>
    </w:p>
    <w:p w14:paraId="57325585" w14:textId="77777777" w:rsidR="007F2BCB" w:rsidRDefault="00000000">
      <w:pPr>
        <w:pStyle w:val="10"/>
        <w:shd w:val="clear" w:color="auto" w:fill="FFFFFF"/>
        <w:tabs>
          <w:tab w:val="left" w:pos="170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которые отклонены;</w:t>
      </w:r>
    </w:p>
    <w:p w14:paraId="4107B66B" w14:textId="77777777" w:rsidR="007F2BCB" w:rsidRDefault="00000000">
      <w:pPr>
        <w:pStyle w:val="10"/>
        <w:shd w:val="clear" w:color="auto" w:fill="FFFFFF"/>
        <w:tabs>
          <w:tab w:val="left" w:pos="1701"/>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б) сведений о допуске участника конкурса в электронной форме,</w:t>
      </w:r>
    </w:p>
    <w:p w14:paraId="5FEDFE50" w14:textId="77777777" w:rsidR="007F2BCB" w:rsidRDefault="00000000">
      <w:pPr>
        <w:pStyle w:val="10"/>
        <w:shd w:val="clear" w:color="auto" w:fill="FFFFFF"/>
        <w:tabs>
          <w:tab w:val="left" w:pos="170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gtFrame="#индентифномер">
        <w:r>
          <w:rPr>
            <w:rFonts w:ascii="Times New Roman" w:hAnsi="Times New Roman" w:cs="Times New Roman"/>
            <w:sz w:val="24"/>
            <w:szCs w:val="24"/>
          </w:rPr>
          <w:t>пунктом 15.17</w:t>
        </w:r>
      </w:hyperlink>
      <w:r>
        <w:rPr>
          <w:rFonts w:ascii="Times New Roman" w:hAnsi="Times New Roman" w:cs="Times New Roman"/>
          <w:sz w:val="24"/>
          <w:szCs w:val="24"/>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w:t>
      </w:r>
      <w:r>
        <w:rPr>
          <w:rFonts w:ascii="Times New Roman" w:hAnsi="Times New Roman" w:cs="Times New Roman"/>
          <w:sz w:val="24"/>
          <w:szCs w:val="24"/>
        </w:rPr>
        <w:lastRenderedPageBreak/>
        <w:t xml:space="preserve">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14:paraId="48421BED" w14:textId="77777777" w:rsidR="007F2BCB" w:rsidRDefault="00000000">
      <w:pPr>
        <w:pStyle w:val="10"/>
        <w:shd w:val="clear" w:color="auto" w:fill="FFFFFF"/>
        <w:tabs>
          <w:tab w:val="left" w:pos="1701"/>
        </w:tabs>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в) сведений о соответствии или несоответствии заявок на участие в</w:t>
      </w:r>
    </w:p>
    <w:p w14:paraId="2B363D46" w14:textId="77777777" w:rsidR="007F2BCB" w:rsidRDefault="00000000">
      <w:pPr>
        <w:pStyle w:val="10"/>
        <w:shd w:val="clear" w:color="auto" w:fill="FFFFFF"/>
        <w:tabs>
          <w:tab w:val="left" w:pos="170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14:paraId="5AD968AA"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14:paraId="61913179"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14:paraId="1A23E87E"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14:paraId="6E9AF513"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14:paraId="49B8C8CC"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причинах, по которым конкурс в электронной форме признан несостоявшимся, в случае признания его таковым;</w:t>
      </w:r>
    </w:p>
    <w:p w14:paraId="50FC0D5B" w14:textId="77777777" w:rsidR="007F2BCB" w:rsidRDefault="00000000">
      <w:pPr>
        <w:pStyle w:val="10"/>
        <w:numPr>
          <w:ilvl w:val="0"/>
          <w:numId w:val="86"/>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14:paraId="70992E54" w14:textId="77777777" w:rsidR="007F2BCB" w:rsidRDefault="00000000">
      <w:pPr>
        <w:pStyle w:val="10"/>
        <w:numPr>
          <w:ilvl w:val="2"/>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 на официальном сайте и на ЭП.</w:t>
      </w:r>
    </w:p>
    <w:p w14:paraId="3F93374A" w14:textId="77777777" w:rsidR="007F2BCB" w:rsidRDefault="00000000">
      <w:pPr>
        <w:pStyle w:val="10"/>
        <w:numPr>
          <w:ilvl w:val="1"/>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14:paraId="0DBCE595" w14:textId="77777777" w:rsidR="007F2BCB" w:rsidRDefault="00000000">
      <w:pPr>
        <w:pStyle w:val="10"/>
        <w:numPr>
          <w:ilvl w:val="1"/>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конкурс в электронной форме признан несостоявшимся по основаниям, предусмотренным </w:t>
      </w:r>
      <w:hyperlink w:anchor="заявка1или0" w:tgtFrame="#заявка1или0">
        <w:r>
          <w:rPr>
            <w:rFonts w:ascii="Times New Roman" w:hAnsi="Times New Roman" w:cs="Times New Roman"/>
            <w:sz w:val="24"/>
            <w:szCs w:val="24"/>
          </w:rPr>
          <w:t>пунктом 15.22</w:t>
        </w:r>
      </w:hyperlink>
      <w:r>
        <w:rPr>
          <w:rFonts w:ascii="Times New Roman" w:hAnsi="Times New Roman" w:cs="Times New Roman"/>
          <w:sz w:val="24"/>
          <w:szCs w:val="24"/>
        </w:rPr>
        <w:t xml:space="preserve"> Положения в связи с тем, что по окончании срока подачи заявок на участие в конкурсе в электронной форме подана только одна заявка:</w:t>
      </w:r>
    </w:p>
    <w:p w14:paraId="22C0347C" w14:textId="77777777" w:rsidR="007F2BCB" w:rsidRDefault="00000000">
      <w:pPr>
        <w:pStyle w:val="10"/>
        <w:numPr>
          <w:ilvl w:val="0"/>
          <w:numId w:val="87"/>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14:paraId="42AA4B18" w14:textId="77777777" w:rsidR="007F2BCB" w:rsidRDefault="00000000">
      <w:pPr>
        <w:pStyle w:val="10"/>
        <w:numPr>
          <w:ilvl w:val="0"/>
          <w:numId w:val="87"/>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14:paraId="1A0FAD97" w14:textId="77777777" w:rsidR="007F2BCB" w:rsidRDefault="00000000">
      <w:pPr>
        <w:pStyle w:val="10"/>
        <w:numPr>
          <w:ilvl w:val="0"/>
          <w:numId w:val="87"/>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tgtFrame="#ппиЭК">
        <w:r>
          <w:rPr>
            <w:rFonts w:ascii="Times New Roman" w:hAnsi="Times New Roman" w:cs="Times New Roman"/>
            <w:sz w:val="24"/>
            <w:szCs w:val="24"/>
          </w:rPr>
          <w:t>пункта 15.27.1</w:t>
        </w:r>
      </w:hyperlink>
      <w:r>
        <w:rPr>
          <w:rFonts w:ascii="Times New Roman" w:hAnsi="Times New Roman" w:cs="Times New Roman"/>
          <w:sz w:val="24"/>
          <w:szCs w:val="24"/>
        </w:rPr>
        <w:t xml:space="preserve"> Положения;</w:t>
      </w:r>
    </w:p>
    <w:p w14:paraId="66833379" w14:textId="77777777" w:rsidR="007F2BCB" w:rsidRDefault="00000000">
      <w:pPr>
        <w:pStyle w:val="10"/>
        <w:numPr>
          <w:ilvl w:val="0"/>
          <w:numId w:val="87"/>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gtFrame="#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525A9CF2" w14:textId="77777777" w:rsidR="007F2BCB" w:rsidRDefault="00000000">
      <w:pPr>
        <w:pStyle w:val="10"/>
        <w:numPr>
          <w:ilvl w:val="1"/>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конкурс в электронной форме признан несостоявшимся по основанию, предусмотренному </w:t>
      </w:r>
      <w:hyperlink w:anchor="несостпопервымчастямЭК" w:tgtFrame="#несостпопервымчастямЭК">
        <w:r>
          <w:rPr>
            <w:rFonts w:ascii="Times New Roman" w:hAnsi="Times New Roman" w:cs="Times New Roman"/>
            <w:sz w:val="24"/>
            <w:szCs w:val="24"/>
          </w:rPr>
          <w:t>пунктом 15.23.7</w:t>
        </w:r>
      </w:hyperlink>
      <w:r>
        <w:rPr>
          <w:rFonts w:ascii="Times New Roman" w:hAnsi="Times New Roman" w:cs="Times New Roman"/>
          <w:sz w:val="24"/>
          <w:szCs w:val="24"/>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14:paraId="7943D0A5" w14:textId="77777777" w:rsidR="007F2BCB" w:rsidRDefault="00000000">
      <w:pPr>
        <w:pStyle w:val="10"/>
        <w:numPr>
          <w:ilvl w:val="0"/>
          <w:numId w:val="88"/>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bookmarkStart w:id="87" w:name="Par176"/>
      <w:bookmarkEnd w:id="87"/>
      <w:r>
        <w:rPr>
          <w:rFonts w:ascii="Times New Roman" w:hAnsi="Times New Roman" w:cs="Times New Roman"/>
          <w:sz w:val="24"/>
          <w:szCs w:val="24"/>
        </w:rPr>
        <w:t xml:space="preserve">оператор ЭП в течение одного часа с момента получения протокола, указанного в </w:t>
      </w:r>
      <w:hyperlink w:anchor="ппчЭК" w:tgtFrame="#ппчЭК">
        <w:r>
          <w:rPr>
            <w:rFonts w:ascii="Times New Roman" w:hAnsi="Times New Roman" w:cs="Times New Roman"/>
            <w:sz w:val="24"/>
            <w:szCs w:val="24"/>
          </w:rPr>
          <w:t>пункте 15.23.5</w:t>
        </w:r>
      </w:hyperlink>
      <w:r>
        <w:rPr>
          <w:rFonts w:ascii="Times New Roman" w:hAnsi="Times New Roman" w:cs="Times New Roman"/>
          <w:sz w:val="24"/>
          <w:szCs w:val="24"/>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14:paraId="39A836E3" w14:textId="77777777" w:rsidR="007F2BCB" w:rsidRDefault="00000000">
      <w:pPr>
        <w:pStyle w:val="10"/>
        <w:numPr>
          <w:ilvl w:val="0"/>
          <w:numId w:val="88"/>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 предусмотренную подпунктами 1 – 5, 10 – 11 </w:t>
      </w:r>
      <w:hyperlink w:anchor="ппиЭК" w:tgtFrame="#ппиЭК">
        <w:r>
          <w:rPr>
            <w:rFonts w:ascii="Times New Roman" w:hAnsi="Times New Roman" w:cs="Times New Roman"/>
            <w:sz w:val="24"/>
            <w:szCs w:val="24"/>
          </w:rPr>
          <w:t>пункта 15.27.1</w:t>
        </w:r>
      </w:hyperlink>
      <w:r>
        <w:rPr>
          <w:rFonts w:ascii="Times New Roman" w:hAnsi="Times New Roman" w:cs="Times New Roman"/>
          <w:sz w:val="24"/>
          <w:szCs w:val="24"/>
        </w:rPr>
        <w:t xml:space="preserve"> Положения. </w:t>
      </w:r>
    </w:p>
    <w:p w14:paraId="054E8081" w14:textId="77777777" w:rsidR="007F2BCB" w:rsidRDefault="00000000">
      <w:pPr>
        <w:pStyle w:val="10"/>
        <w:numPr>
          <w:ilvl w:val="0"/>
          <w:numId w:val="88"/>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gtFrame="#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2FA486C4" w14:textId="77777777" w:rsidR="007F2BCB" w:rsidRDefault="00000000">
      <w:pPr>
        <w:pStyle w:val="10"/>
        <w:numPr>
          <w:ilvl w:val="1"/>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bookmarkStart w:id="88" w:name="Par181"/>
      <w:bookmarkEnd w:id="88"/>
      <w:r>
        <w:rPr>
          <w:rFonts w:ascii="Times New Roman" w:hAnsi="Times New Roman" w:cs="Times New Roman"/>
          <w:sz w:val="24"/>
          <w:szCs w:val="24"/>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14:paraId="55D2E5FE" w14:textId="77777777" w:rsidR="007F2BCB" w:rsidRDefault="00000000">
      <w:pPr>
        <w:pStyle w:val="10"/>
        <w:numPr>
          <w:ilvl w:val="0"/>
          <w:numId w:val="89"/>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hyperlink w:anchor="заявка1или0" w:tgtFrame="#заявка1или0">
        <w:r>
          <w:rPr>
            <w:rFonts w:ascii="Times New Roman" w:hAnsi="Times New Roman" w:cs="Times New Roman"/>
            <w:sz w:val="24"/>
            <w:szCs w:val="24"/>
          </w:rPr>
          <w:t>пунктом 15.22</w:t>
        </w:r>
      </w:hyperlink>
      <w:r>
        <w:rPr>
          <w:rFonts w:ascii="Times New Roman" w:hAnsi="Times New Roman" w:cs="Times New Roman"/>
          <w:sz w:val="24"/>
          <w:szCs w:val="24"/>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14:paraId="16CE247B" w14:textId="77777777" w:rsidR="007F2BCB" w:rsidRDefault="00000000">
      <w:pPr>
        <w:pStyle w:val="10"/>
        <w:numPr>
          <w:ilvl w:val="0"/>
          <w:numId w:val="89"/>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hyperlink w:anchor="несостпопервымчастямЭК" w:tgtFrame="#несостпопервымчастямЭК">
        <w:r>
          <w:rPr>
            <w:rFonts w:ascii="Times New Roman" w:hAnsi="Times New Roman" w:cs="Times New Roman"/>
            <w:sz w:val="24"/>
            <w:szCs w:val="24"/>
          </w:rPr>
          <w:t>пунктом 15.23.7</w:t>
        </w:r>
      </w:hyperlink>
      <w:r>
        <w:rPr>
          <w:rFonts w:ascii="Times New Roman" w:hAnsi="Times New Roman" w:cs="Times New Roman"/>
          <w:sz w:val="24"/>
          <w:szCs w:val="24"/>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14:paraId="7D5A490A" w14:textId="77777777" w:rsidR="007F2BCB" w:rsidRDefault="00000000">
      <w:pPr>
        <w:pStyle w:val="10"/>
        <w:numPr>
          <w:ilvl w:val="0"/>
          <w:numId w:val="89"/>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hyperlink w:anchor="несостповторымчастям" w:tgtFrame="#несостповторымчастям">
        <w:r>
          <w:rPr>
            <w:rFonts w:ascii="Times New Roman" w:hAnsi="Times New Roman" w:cs="Times New Roman"/>
            <w:sz w:val="24"/>
            <w:szCs w:val="24"/>
          </w:rPr>
          <w:t>пунктом 15.24.7</w:t>
        </w:r>
      </w:hyperlink>
      <w:r>
        <w:rPr>
          <w:rFonts w:ascii="Times New Roman" w:hAnsi="Times New Roman" w:cs="Times New Roman"/>
          <w:sz w:val="24"/>
          <w:szCs w:val="24"/>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14:paraId="0BB0F3FB" w14:textId="77777777" w:rsidR="007F2BCB" w:rsidRDefault="00000000">
      <w:pPr>
        <w:pStyle w:val="10"/>
        <w:numPr>
          <w:ilvl w:val="1"/>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14:paraId="1E8C94AA" w14:textId="77777777" w:rsidR="007F2BCB" w:rsidRDefault="00000000">
      <w:pPr>
        <w:pStyle w:val="10"/>
        <w:numPr>
          <w:ilvl w:val="1"/>
          <w:numId w:val="90"/>
        </w:numPr>
        <w:shd w:val="clear" w:color="auto" w:fill="FFFFFF"/>
        <w:tabs>
          <w:tab w:val="left" w:pos="1701"/>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конкурс в электронной форме признан несостоявшимся по основаниям, предусмотренным </w:t>
      </w:r>
      <w:hyperlink w:anchor="несостповторымчастям" w:tgtFrame="#несостповторымчастям">
        <w:r>
          <w:rPr>
            <w:rFonts w:ascii="Times New Roman" w:hAnsi="Times New Roman" w:cs="Times New Roman"/>
            <w:sz w:val="24"/>
            <w:szCs w:val="24"/>
          </w:rPr>
          <w:t>пунктом 15.24.7</w:t>
        </w:r>
      </w:hyperlink>
      <w:r>
        <w:rPr>
          <w:rFonts w:ascii="Times New Roman" w:hAnsi="Times New Roman" w:cs="Times New Roman"/>
          <w:sz w:val="24"/>
          <w:szCs w:val="24"/>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gtFrame="#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1230053E" w14:textId="77777777" w:rsidR="007F2BCB" w:rsidRDefault="007F2BCB">
      <w:pPr>
        <w:pStyle w:val="10"/>
        <w:shd w:val="clear" w:color="auto" w:fill="FFFFFF"/>
        <w:spacing w:after="0" w:line="240" w:lineRule="auto"/>
        <w:ind w:firstLine="540"/>
        <w:jc w:val="both"/>
        <w:rPr>
          <w:rFonts w:ascii="Times New Roman" w:eastAsia="Calibri" w:hAnsi="Times New Roman" w:cs="Times New Roman"/>
          <w:sz w:val="24"/>
          <w:szCs w:val="24"/>
          <w:lang w:eastAsia="ru-RU"/>
        </w:rPr>
      </w:pPr>
    </w:p>
    <w:p w14:paraId="5745D9F0" w14:textId="77777777" w:rsidR="007F2BCB" w:rsidRDefault="00000000">
      <w:pPr>
        <w:pStyle w:val="10"/>
        <w:keepNext/>
        <w:shd w:val="clear" w:color="auto" w:fill="FFFFFF"/>
        <w:tabs>
          <w:tab w:val="left" w:pos="709"/>
        </w:tabs>
        <w:spacing w:after="0" w:line="240" w:lineRule="auto"/>
        <w:ind w:firstLine="567"/>
        <w:jc w:val="center"/>
        <w:outlineLvl w:val="0"/>
        <w:rPr>
          <w:rFonts w:ascii="Times New Roman" w:eastAsia="Times New Roman" w:hAnsi="Times New Roman" w:cs="Times New Roman"/>
          <w:b/>
          <w:bCs/>
          <w:kern w:val="2"/>
          <w:sz w:val="24"/>
          <w:szCs w:val="24"/>
        </w:rPr>
      </w:pPr>
      <w:bookmarkStart w:id="89" w:name="_Toc4502267411"/>
      <w:bookmarkStart w:id="90" w:name="Par0"/>
      <w:bookmarkStart w:id="91" w:name="_Toc518893399"/>
      <w:bookmarkStart w:id="92" w:name="_Toc516146023"/>
      <w:bookmarkStart w:id="93" w:name="_Toc450226742"/>
      <w:bookmarkEnd w:id="89"/>
      <w:bookmarkEnd w:id="90"/>
      <w:r>
        <w:rPr>
          <w:rFonts w:ascii="Times New Roman" w:eastAsia="Times New Roman" w:hAnsi="Times New Roman" w:cs="Times New Roman"/>
          <w:b/>
          <w:bCs/>
          <w:kern w:val="2"/>
          <w:sz w:val="24"/>
          <w:szCs w:val="24"/>
        </w:rPr>
        <w:t>Глава 16. АУКЦИОН В ЭЛЕКТРОННОЙ ФОРМЕ</w:t>
      </w:r>
      <w:bookmarkEnd w:id="91"/>
      <w:bookmarkEnd w:id="92"/>
      <w:bookmarkEnd w:id="93"/>
    </w:p>
    <w:p w14:paraId="2DC6B1CB" w14:textId="77777777" w:rsidR="007F2BCB" w:rsidRDefault="00000000">
      <w:pPr>
        <w:pStyle w:val="10"/>
        <w:numPr>
          <w:ilvl w:val="1"/>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аукциона в электронной форме применяются положения настоящей главы с учетом особенностей, определенных главой </w:t>
      </w:r>
      <w:r>
        <w:rPr>
          <w:rFonts w:ascii="Times New Roman" w:hAnsi="Times New Roman" w:cs="Times New Roman"/>
          <w:sz w:val="24"/>
          <w:szCs w:val="24"/>
        </w:rPr>
        <w:br/>
        <w:t>8 Положения и в соответствии с регламентом ЭП, выбранной для проведения закупки.</w:t>
      </w:r>
    </w:p>
    <w:p w14:paraId="3A9F77E9" w14:textId="77777777" w:rsidR="007F2BCB" w:rsidRDefault="00000000">
      <w:pPr>
        <w:pStyle w:val="10"/>
        <w:numPr>
          <w:ilvl w:val="1"/>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на официальном сайте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14:paraId="12C80435" w14:textId="77777777" w:rsidR="007F2BCB" w:rsidRDefault="00000000">
      <w:pPr>
        <w:pStyle w:val="10"/>
        <w:numPr>
          <w:ilvl w:val="1"/>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w:anchor="заявка">
        <w:r>
          <w:rPr>
            <w:rFonts w:ascii="Times New Roman" w:hAnsi="Times New Roman" w:cs="Times New Roman"/>
            <w:sz w:val="24"/>
            <w:szCs w:val="24"/>
          </w:rPr>
          <w:t>пункте 12.1</w:t>
        </w:r>
      </w:hyperlink>
      <w:r>
        <w:rPr>
          <w:rFonts w:ascii="Times New Roman" w:hAnsi="Times New Roman" w:cs="Times New Roman"/>
          <w:sz w:val="24"/>
          <w:szCs w:val="24"/>
        </w:rPr>
        <w:t xml:space="preserve"> Положения, указываются:</w:t>
      </w:r>
    </w:p>
    <w:p w14:paraId="1E562193" w14:textId="77777777" w:rsidR="007F2BCB" w:rsidRDefault="00000000">
      <w:pPr>
        <w:pStyle w:val="10"/>
        <w:numPr>
          <w:ilvl w:val="0"/>
          <w:numId w:val="15"/>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заявок на участие в аукционе в электронной форме;</w:t>
      </w:r>
    </w:p>
    <w:p w14:paraId="6952C058" w14:textId="77777777" w:rsidR="007F2BCB" w:rsidRDefault="00000000">
      <w:pPr>
        <w:pStyle w:val="10"/>
        <w:numPr>
          <w:ilvl w:val="0"/>
          <w:numId w:val="15"/>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 в электронной форме.</w:t>
      </w:r>
    </w:p>
    <w:p w14:paraId="26A9D5CC" w14:textId="77777777" w:rsidR="007F2BCB" w:rsidRDefault="00000000">
      <w:pPr>
        <w:pStyle w:val="10"/>
        <w:numPr>
          <w:ilvl w:val="1"/>
          <w:numId w:val="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r>
          <w:rPr>
            <w:rFonts w:ascii="Times New Roman" w:hAnsi="Times New Roman" w:cs="Times New Roman"/>
            <w:sz w:val="24"/>
            <w:szCs w:val="24"/>
          </w:rPr>
          <w:t>пунктом 12.6</w:t>
        </w:r>
      </w:hyperlink>
      <w:r>
        <w:rPr>
          <w:rFonts w:ascii="Times New Roman" w:hAnsi="Times New Roman" w:cs="Times New Roman"/>
          <w:sz w:val="24"/>
          <w:szCs w:val="24"/>
        </w:rPr>
        <w:t xml:space="preserve"> Положения.</w:t>
      </w:r>
    </w:p>
    <w:p w14:paraId="5C7BC72D" w14:textId="77777777" w:rsidR="007F2BCB" w:rsidRDefault="00000000">
      <w:pPr>
        <w:pStyle w:val="10"/>
        <w:numPr>
          <w:ilvl w:val="1"/>
          <w:numId w:val="8"/>
        </w:numPr>
        <w:shd w:val="clear" w:color="auto" w:fill="FFFFFF"/>
        <w:tabs>
          <w:tab w:val="left" w:pos="709"/>
          <w:tab w:val="left" w:pos="1276"/>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r>
          <w:rPr>
            <w:rFonts w:ascii="Times New Roman" w:hAnsi="Times New Roman" w:cs="Times New Roman"/>
            <w:sz w:val="24"/>
            <w:szCs w:val="24"/>
          </w:rPr>
          <w:t>пунктом 12.7</w:t>
        </w:r>
      </w:hyperlink>
      <w:r>
        <w:rPr>
          <w:rFonts w:ascii="Times New Roman" w:hAnsi="Times New Roman" w:cs="Times New Roman"/>
          <w:sz w:val="24"/>
          <w:szCs w:val="24"/>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14:paraId="139501E9" w14:textId="77777777" w:rsidR="007F2BCB" w:rsidRDefault="00000000">
      <w:pPr>
        <w:pStyle w:val="10"/>
        <w:numPr>
          <w:ilvl w:val="1"/>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официально разместивший в ЕИС, 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p>
    <w:p w14:paraId="56770516" w14:textId="77777777" w:rsidR="007F2BCB" w:rsidRDefault="00000000">
      <w:pPr>
        <w:pStyle w:val="10"/>
        <w:keepNext/>
        <w:keepLines/>
        <w:numPr>
          <w:ilvl w:val="1"/>
          <w:numId w:val="8"/>
        </w:numPr>
        <w:tabs>
          <w:tab w:val="left" w:pos="851"/>
        </w:tabs>
        <w:spacing w:after="0" w:line="240" w:lineRule="auto"/>
        <w:ind w:left="0" w:firstLine="709"/>
        <w:jc w:val="both"/>
        <w:outlineLvl w:val="2"/>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Порядок подачи заявки на участие в аукционе в электронной форме: </w:t>
      </w:r>
    </w:p>
    <w:p w14:paraId="2F0AF4BC" w14:textId="77777777" w:rsidR="007F2BCB" w:rsidRDefault="00000000">
      <w:pPr>
        <w:pStyle w:val="10"/>
        <w:numPr>
          <w:ilvl w:val="0"/>
          <w:numId w:val="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14:paraId="525B9EAC" w14:textId="77777777" w:rsidR="007F2BCB" w:rsidRDefault="00000000">
      <w:pPr>
        <w:pStyle w:val="10"/>
        <w:numPr>
          <w:ilvl w:val="0"/>
          <w:numId w:val="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14:paraId="1FE3062D" w14:textId="77777777" w:rsidR="007F2BCB" w:rsidRDefault="00000000">
      <w:pPr>
        <w:pStyle w:val="10"/>
        <w:numPr>
          <w:ilvl w:val="0"/>
          <w:numId w:val="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14:paraId="6370B015" w14:textId="77777777" w:rsidR="007F2BCB" w:rsidRDefault="00000000">
      <w:pPr>
        <w:pStyle w:val="10"/>
        <w:numPr>
          <w:ilvl w:val="0"/>
          <w:numId w:val="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подготавливается и подается посредством программно-аппаратных средств ЭП согласно регламенту работы ЭП;</w:t>
      </w:r>
    </w:p>
    <w:p w14:paraId="751FF742" w14:textId="77777777" w:rsidR="007F2BCB" w:rsidRDefault="00000000">
      <w:pPr>
        <w:pStyle w:val="10"/>
        <w:numPr>
          <w:ilvl w:val="0"/>
          <w:numId w:val="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14:paraId="665D92D0" w14:textId="77777777" w:rsidR="007F2BCB" w:rsidRDefault="00000000">
      <w:pPr>
        <w:pStyle w:val="10"/>
        <w:numPr>
          <w:ilvl w:val="0"/>
          <w:numId w:val="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14:paraId="2ED62EDF" w14:textId="77777777" w:rsidR="007F2BCB" w:rsidRDefault="00000000">
      <w:pPr>
        <w:pStyle w:val="10"/>
        <w:numPr>
          <w:ilvl w:val="0"/>
          <w:numId w:val="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оператор ЭП направляет Заказчику:</w:t>
      </w:r>
    </w:p>
    <w:p w14:paraId="69D0FDC5" w14:textId="77777777" w:rsidR="007F2BCB" w:rsidRDefault="00000000">
      <w:pPr>
        <w:pStyle w:val="10"/>
        <w:numPr>
          <w:ilvl w:val="0"/>
          <w:numId w:val="7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14:paraId="11A469D4" w14:textId="77777777" w:rsidR="007F2BCB" w:rsidRDefault="00000000">
      <w:pPr>
        <w:pStyle w:val="10"/>
        <w:numPr>
          <w:ilvl w:val="0"/>
          <w:numId w:val="72"/>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14:paraId="6B7C95C5"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 о конкурентной закупке.</w:t>
      </w:r>
    </w:p>
    <w:p w14:paraId="258AA9C5"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bookmarkStart w:id="94" w:name="Par2"/>
      <w:bookmarkEnd w:id="94"/>
      <w:r>
        <w:rPr>
          <w:rFonts w:ascii="Times New Roman" w:hAnsi="Times New Roman" w:cs="Times New Roman"/>
          <w:sz w:val="24"/>
          <w:szCs w:val="24"/>
        </w:rPr>
        <w:t xml:space="preserve">Первая часть заявки на участие в аукционе в электронной форме должна содержать сведения, предусмотренные подпунктами 1, 2 </w:t>
      </w:r>
      <w:hyperlink w:anchor="заявка">
        <w:r>
          <w:rPr>
            <w:rFonts w:ascii="Times New Roman" w:hAnsi="Times New Roman" w:cs="Times New Roman"/>
            <w:sz w:val="24"/>
            <w:szCs w:val="24"/>
          </w:rPr>
          <w:t>пункта 11.1</w:t>
        </w:r>
      </w:hyperlink>
      <w:r>
        <w:rPr>
          <w:rFonts w:ascii="Times New Roman" w:hAnsi="Times New Roman" w:cs="Times New Roman"/>
          <w:sz w:val="24"/>
          <w:szCs w:val="24"/>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p>
    <w:p w14:paraId="539FA024" w14:textId="77777777" w:rsidR="007F2BCB" w:rsidRDefault="00000000">
      <w:pPr>
        <w:pStyle w:val="10"/>
        <w:numPr>
          <w:ilvl w:val="2"/>
          <w:numId w:val="8"/>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DCF5A0C" w14:textId="77777777" w:rsidR="007F2BCB" w:rsidRDefault="00000000">
      <w:pPr>
        <w:pStyle w:val="10"/>
        <w:numPr>
          <w:ilvl w:val="2"/>
          <w:numId w:val="8"/>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r>
          <w:rPr>
            <w:rFonts w:ascii="Times New Roman" w:hAnsi="Times New Roman" w:cs="Times New Roman"/>
            <w:sz w:val="24"/>
            <w:szCs w:val="24"/>
          </w:rPr>
          <w:t>пункта 11.1</w:t>
        </w:r>
      </w:hyperlink>
      <w:r>
        <w:rPr>
          <w:rFonts w:ascii="Times New Roman" w:hAnsi="Times New Roman" w:cs="Times New Roman"/>
          <w:sz w:val="24"/>
          <w:szCs w:val="24"/>
        </w:rPr>
        <w:t xml:space="preserve"> Положения.</w:t>
      </w:r>
    </w:p>
    <w:p w14:paraId="06BE5774" w14:textId="77777777" w:rsidR="007F2BCB" w:rsidRDefault="00000000">
      <w:pPr>
        <w:pStyle w:val="10"/>
        <w:numPr>
          <w:ilvl w:val="2"/>
          <w:numId w:val="8"/>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14:paraId="4F2DAF7E" w14:textId="77777777" w:rsidR="007F2BCB" w:rsidRDefault="00000000">
      <w:pPr>
        <w:pStyle w:val="10"/>
        <w:numPr>
          <w:ilvl w:val="2"/>
          <w:numId w:val="8"/>
        </w:numPr>
        <w:shd w:val="clear" w:color="auto" w:fill="FFFFFF"/>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направляется участником такого аукциона оператору ЭП в форме двух электронных документов, </w:t>
      </w:r>
      <w:r>
        <w:rPr>
          <w:rFonts w:ascii="Times New Roman" w:hAnsi="Times New Roman" w:cs="Times New Roman"/>
          <w:sz w:val="24"/>
          <w:szCs w:val="24"/>
        </w:rPr>
        <w:lastRenderedPageBreak/>
        <w:t>содержащих части заявки, предусмотренные пунктами 16.7.2 и 16.7.4 Положения. Указанные электронные документы подаются одновременно.</w:t>
      </w:r>
    </w:p>
    <w:p w14:paraId="26B25103" w14:textId="77777777" w:rsidR="007F2BCB" w:rsidRDefault="00000000">
      <w:pPr>
        <w:pStyle w:val="10"/>
        <w:numPr>
          <w:ilvl w:val="1"/>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bookmarkStart w:id="95" w:name="несост0или1заявкаЭА"/>
      <w:bookmarkEnd w:id="95"/>
      <w:r>
        <w:rPr>
          <w:rFonts w:ascii="Times New Roman" w:hAnsi="Times New Roman" w:cs="Times New Roman"/>
          <w:sz w:val="24"/>
          <w:szCs w:val="24"/>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14:paraId="21DAAA92" w14:textId="77777777" w:rsidR="007F2BCB" w:rsidRDefault="00000000">
      <w:pPr>
        <w:pStyle w:val="10"/>
        <w:keepNext/>
        <w:keepLines/>
        <w:numPr>
          <w:ilvl w:val="1"/>
          <w:numId w:val="8"/>
        </w:numPr>
        <w:spacing w:after="0" w:line="240" w:lineRule="auto"/>
        <w:ind w:left="0" w:firstLine="709"/>
        <w:jc w:val="both"/>
        <w:outlineLvl w:val="2"/>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Порядок рассмотрения первых частей заявок на участие в аукционе в электронной форме:</w:t>
      </w:r>
    </w:p>
    <w:p w14:paraId="5CCE6BA5"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14:paraId="76047327"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23C293AF"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Pr>
          <w:rFonts w:ascii="Times New Roman" w:hAnsi="Times New Roman" w:cs="Times New Roman"/>
          <w:sz w:val="24"/>
          <w:szCs w:val="24"/>
        </w:rPr>
        <w:br/>
        <w:t>16.9.4 Положения.</w:t>
      </w:r>
    </w:p>
    <w:p w14:paraId="7AA8656E"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bookmarkStart w:id="96" w:name="Par3"/>
      <w:bookmarkEnd w:id="96"/>
      <w:r>
        <w:rPr>
          <w:rFonts w:ascii="Times New Roman" w:hAnsi="Times New Roman" w:cs="Times New Roman"/>
          <w:sz w:val="24"/>
          <w:szCs w:val="24"/>
        </w:rPr>
        <w:t>Участник аукциона в электронной форме не допускается к участию в нем в случае:</w:t>
      </w:r>
    </w:p>
    <w:p w14:paraId="29482A65" w14:textId="77777777" w:rsidR="007F2BCB" w:rsidRDefault="00000000">
      <w:pPr>
        <w:pStyle w:val="10"/>
        <w:numPr>
          <w:ilvl w:val="0"/>
          <w:numId w:val="10"/>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непредоставления информации, предусмотренной пунктом </w:t>
      </w:r>
      <w:r>
        <w:rPr>
          <w:rFonts w:ascii="Times New Roman" w:hAnsi="Times New Roman" w:cs="Times New Roman"/>
          <w:sz w:val="24"/>
          <w:szCs w:val="24"/>
        </w:rPr>
        <w:br/>
        <w:t>16.7.2 Положения, или предоставления недостоверной информации;</w:t>
      </w:r>
    </w:p>
    <w:p w14:paraId="508F1ADD" w14:textId="77777777" w:rsidR="007F2BCB" w:rsidRDefault="00000000">
      <w:pPr>
        <w:pStyle w:val="10"/>
        <w:numPr>
          <w:ilvl w:val="0"/>
          <w:numId w:val="10"/>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несоответствия информации, предусмотренной пунктом </w:t>
      </w:r>
      <w:r>
        <w:rPr>
          <w:rFonts w:ascii="Times New Roman" w:hAnsi="Times New Roman" w:cs="Times New Roman"/>
          <w:sz w:val="24"/>
          <w:szCs w:val="24"/>
        </w:rPr>
        <w:br/>
        <w:t>16.7.2 Положения, требованиям документации о конкурентной закупке;</w:t>
      </w:r>
    </w:p>
    <w:p w14:paraId="1D0676A4" w14:textId="77777777" w:rsidR="007F2BCB" w:rsidRDefault="00000000">
      <w:pPr>
        <w:pStyle w:val="10"/>
        <w:numPr>
          <w:ilvl w:val="0"/>
          <w:numId w:val="10"/>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в первой части заявки на участие в аукционе в электронной форме, сведений об участнике и (или) о ценовом предложении участника аукциона в электронной форме, подавшем такую заявку.</w:t>
      </w:r>
    </w:p>
    <w:p w14:paraId="1C0229B4" w14:textId="77777777" w:rsidR="007F2BCB" w:rsidRDefault="00000000">
      <w:pPr>
        <w:pStyle w:val="10"/>
        <w:numPr>
          <w:ilvl w:val="2"/>
          <w:numId w:val="8"/>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Отказ в допуске к участию в аукционе в электронной форме по основаниям, не предусмотренным пунктом 16.9.4 Положения, не допускается.</w:t>
      </w:r>
    </w:p>
    <w:p w14:paraId="1A0693BE" w14:textId="77777777" w:rsidR="007F2BCB" w:rsidRDefault="00000000">
      <w:pPr>
        <w:pStyle w:val="10"/>
        <w:numPr>
          <w:ilvl w:val="2"/>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bookmarkStart w:id="97" w:name="Par7"/>
      <w:bookmarkEnd w:id="97"/>
      <w:r>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14:paraId="095EA017" w14:textId="77777777" w:rsidR="007F2BCB" w:rsidRDefault="00000000">
      <w:pPr>
        <w:pStyle w:val="10"/>
        <w:numPr>
          <w:ilvl w:val="0"/>
          <w:numId w:val="18"/>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0E305173" w14:textId="77777777" w:rsidR="007F2BCB" w:rsidRDefault="00000000">
      <w:pPr>
        <w:pStyle w:val="10"/>
        <w:numPr>
          <w:ilvl w:val="0"/>
          <w:numId w:val="18"/>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времени рассмотрения первых частей заявок на участие в аукционе в электронной форме;</w:t>
      </w:r>
    </w:p>
    <w:p w14:paraId="6EB15A01" w14:textId="77777777" w:rsidR="007F2BCB" w:rsidRDefault="00000000">
      <w:pPr>
        <w:pStyle w:val="10"/>
        <w:numPr>
          <w:ilvl w:val="0"/>
          <w:numId w:val="18"/>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объеме, цене закупаемых товаров, работ, услуг, сроке исполнения договора;</w:t>
      </w:r>
    </w:p>
    <w:p w14:paraId="24D6BF2B" w14:textId="77777777" w:rsidR="007F2BCB" w:rsidRDefault="00000000">
      <w:pPr>
        <w:pStyle w:val="10"/>
        <w:numPr>
          <w:ilvl w:val="0"/>
          <w:numId w:val="18"/>
        </w:numPr>
        <w:shd w:val="clear" w:color="auto" w:fill="FFFFFF"/>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14:paraId="5D709030" w14:textId="77777777" w:rsidR="007F2BCB" w:rsidRDefault="00000000">
      <w:pPr>
        <w:pStyle w:val="10"/>
        <w:numPr>
          <w:ilvl w:val="0"/>
          <w:numId w:val="18"/>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14:paraId="42586AC9" w14:textId="77777777" w:rsidR="007F2BCB" w:rsidRDefault="00000000">
      <w:pPr>
        <w:pStyle w:val="10"/>
        <w:numPr>
          <w:ilvl w:val="0"/>
          <w:numId w:val="18"/>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 количестве заявок на участие в аукционе в электронной форме, которые отклонены;</w:t>
      </w:r>
    </w:p>
    <w:p w14:paraId="550589B2" w14:textId="77777777" w:rsidR="007F2BCB" w:rsidRDefault="00000000">
      <w:pPr>
        <w:pStyle w:val="10"/>
        <w:numPr>
          <w:ilvl w:val="0"/>
          <w:numId w:val="18"/>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причинах, по которым аукцион в электронной форме признан несостоявшимся, в случае признания его таковым.</w:t>
      </w:r>
    </w:p>
    <w:p w14:paraId="508041FD" w14:textId="77777777" w:rsidR="007F2BCB" w:rsidRDefault="00000000">
      <w:pPr>
        <w:pStyle w:val="10"/>
        <w:numPr>
          <w:ilvl w:val="2"/>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 и на ЭП. </w:t>
      </w:r>
    </w:p>
    <w:p w14:paraId="637055F5" w14:textId="77777777" w:rsidR="007F2BCB" w:rsidRDefault="00000000">
      <w:pPr>
        <w:pStyle w:val="10"/>
        <w:numPr>
          <w:ilvl w:val="2"/>
          <w:numId w:val="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bookmarkStart w:id="98" w:name="несостпо1чЭА"/>
      <w:bookmarkEnd w:id="98"/>
      <w:r>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14:paraId="679E8A0B" w14:textId="77777777" w:rsidR="007F2BCB" w:rsidRDefault="00000000">
      <w:pPr>
        <w:pStyle w:val="10"/>
        <w:keepNext/>
        <w:keepLines/>
        <w:numPr>
          <w:ilvl w:val="1"/>
          <w:numId w:val="8"/>
        </w:numPr>
        <w:spacing w:after="0" w:line="240" w:lineRule="auto"/>
        <w:ind w:left="0" w:firstLine="709"/>
        <w:jc w:val="both"/>
        <w:outlineLvl w:val="2"/>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14:paraId="4822B35E" w14:textId="77777777" w:rsidR="007F2BCB" w:rsidRDefault="00000000">
      <w:pPr>
        <w:pStyle w:val="10"/>
        <w:numPr>
          <w:ilvl w:val="2"/>
          <w:numId w:val="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аукционе в электронной форме могут участвовать только допущенные к участию в таком аукционе его участники.</w:t>
      </w:r>
    </w:p>
    <w:p w14:paraId="76480226"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в электронной форме проводится на ЭП в указанный в извещении о его проведении и определенный с учетом пункта </w:t>
      </w:r>
      <w:r>
        <w:rPr>
          <w:rFonts w:ascii="Times New Roman" w:hAnsi="Times New Roman" w:cs="Times New Roman"/>
          <w:sz w:val="24"/>
          <w:szCs w:val="24"/>
        </w:rPr>
        <w:br/>
        <w:t>16.10.3 Положения день.</w:t>
      </w:r>
    </w:p>
    <w:p w14:paraId="43876650"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bookmarkStart w:id="99" w:name="P23"/>
      <w:bookmarkEnd w:id="99"/>
      <w:r>
        <w:rPr>
          <w:rFonts w:ascii="Times New Roman" w:hAnsi="Times New Roman" w:cs="Times New Roman"/>
          <w:sz w:val="24"/>
          <w:szCs w:val="24"/>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14:paraId="3C6CE44D"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Аукцион в электронной форме проводится путем снижения НМЦД, начальной цены единицы товара, работы, услуги, начальной суммы цен таких единиц, указанной в извещении о проведении такого аукциона, в порядке, установленном Положением.</w:t>
      </w:r>
    </w:p>
    <w:p w14:paraId="387F44A0"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bookmarkStart w:id="100" w:name="P25"/>
      <w:bookmarkEnd w:id="100"/>
      <w:r>
        <w:rPr>
          <w:rFonts w:ascii="Times New Roman" w:hAnsi="Times New Roman" w:cs="Times New Roman"/>
          <w:sz w:val="24"/>
          <w:szCs w:val="24"/>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14:paraId="05788220"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bookmarkStart w:id="101" w:name="P28"/>
      <w:bookmarkEnd w:id="101"/>
      <w:r>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B24AA7D"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14:paraId="48AD6556"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bookmarkStart w:id="102" w:name="P30"/>
      <w:bookmarkEnd w:id="102"/>
      <w:r>
        <w:rPr>
          <w:rFonts w:ascii="Times New Roman" w:hAnsi="Times New Roman" w:cs="Times New Roman"/>
          <w:sz w:val="24"/>
          <w:szCs w:val="24"/>
        </w:rPr>
        <w:t>При проведении аукциона в электронной форме его участники подают предложения о цене договора с учетом следующих требований:</w:t>
      </w:r>
    </w:p>
    <w:p w14:paraId="3F156BAF" w14:textId="77777777" w:rsidR="007F2BCB" w:rsidRDefault="00000000">
      <w:pPr>
        <w:pStyle w:val="10"/>
        <w:numPr>
          <w:ilvl w:val="0"/>
          <w:numId w:val="1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bookmarkStart w:id="103" w:name="P31"/>
      <w:bookmarkEnd w:id="103"/>
      <w:r>
        <w:rPr>
          <w:rFonts w:ascii="Times New Roman" w:hAnsi="Times New Roman" w:cs="Times New Roman"/>
          <w:sz w:val="24"/>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3D0F171" w14:textId="77777777" w:rsidR="007F2BCB" w:rsidRDefault="00000000">
      <w:pPr>
        <w:pStyle w:val="10"/>
        <w:numPr>
          <w:ilvl w:val="0"/>
          <w:numId w:val="1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1CB3FDC" w14:textId="77777777" w:rsidR="007F2BCB" w:rsidRDefault="00000000">
      <w:pPr>
        <w:pStyle w:val="10"/>
        <w:numPr>
          <w:ilvl w:val="0"/>
          <w:numId w:val="1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bookmarkStart w:id="104" w:name="P33"/>
      <w:bookmarkEnd w:id="104"/>
      <w:r>
        <w:rPr>
          <w:rFonts w:ascii="Times New Roman"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D5DC386" w14:textId="77777777" w:rsidR="007F2BCB" w:rsidRDefault="00000000">
      <w:pPr>
        <w:pStyle w:val="10"/>
        <w:numPr>
          <w:ilvl w:val="2"/>
          <w:numId w:val="8"/>
        </w:numPr>
        <w:shd w:val="clear" w:color="auto" w:fill="FFFFFF"/>
        <w:tabs>
          <w:tab w:val="left" w:pos="709"/>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14:paraId="3122B509"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105" w:name="P35"/>
      <w:bookmarkEnd w:id="105"/>
      <w:r>
        <w:rPr>
          <w:rFonts w:ascii="Times New Roman" w:hAnsi="Times New Roman" w:cs="Times New Roman"/>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14:paraId="1B87ED71"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8ACD35A"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106" w:name="ппЭА"/>
      <w:bookmarkEnd w:id="106"/>
      <w:r>
        <w:rPr>
          <w:rFonts w:ascii="Times New Roman" w:hAnsi="Times New Roman" w:cs="Times New Roman"/>
          <w:sz w:val="24"/>
          <w:szCs w:val="24"/>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14:paraId="29351297"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107" w:name="протоколпроведенияЭАи2части"/>
      <w:bookmarkEnd w:id="107"/>
      <w:r>
        <w:rPr>
          <w:rFonts w:ascii="Times New Roman" w:hAnsi="Times New Roman" w:cs="Times New Roman"/>
          <w:sz w:val="24"/>
          <w:szCs w:val="24"/>
        </w:rPr>
        <w:t xml:space="preserve">В течение одного часа после размещения на ЭП протокола, указанного в </w:t>
      </w:r>
      <w:hyperlink r:id="rId25">
        <w:r>
          <w:rPr>
            <w:rFonts w:ascii="Times New Roman" w:hAnsi="Times New Roman" w:cs="Times New Roman"/>
            <w:sz w:val="24"/>
            <w:szCs w:val="24"/>
          </w:rPr>
          <w:t>пункте</w:t>
        </w:r>
      </w:hyperlink>
      <w:r>
        <w:rPr>
          <w:rFonts w:ascii="Times New Roman" w:hAnsi="Times New Roman" w:cs="Times New Roman"/>
          <w:sz w:val="24"/>
          <w:szCs w:val="24"/>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6">
        <w:r>
          <w:rPr>
            <w:rFonts w:ascii="Times New Roman" w:hAnsi="Times New Roman" w:cs="Times New Roman"/>
            <w:sz w:val="24"/>
            <w:szCs w:val="24"/>
          </w:rPr>
          <w:t>пункт</w:t>
        </w:r>
      </w:hyperlink>
      <w:r>
        <w:rPr>
          <w:rFonts w:ascii="Times New Roman" w:hAnsi="Times New Roman" w:cs="Times New Roman"/>
          <w:sz w:val="24"/>
          <w:szCs w:val="24"/>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14:paraId="7416FE19"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108" w:name="несостнетторгаЭА"/>
      <w:bookmarkEnd w:id="108"/>
      <w:r>
        <w:rPr>
          <w:rFonts w:ascii="Times New Roman" w:hAnsi="Times New Roman" w:cs="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27">
        <w:r>
          <w:rPr>
            <w:rFonts w:ascii="Times New Roman" w:hAnsi="Times New Roman" w:cs="Times New Roman"/>
            <w:sz w:val="24"/>
            <w:szCs w:val="24"/>
          </w:rPr>
          <w:t>пунктом 16.10.6</w:t>
        </w:r>
      </w:hyperlink>
      <w:r>
        <w:rPr>
          <w:rFonts w:ascii="Times New Roman" w:hAnsi="Times New Roman" w:cs="Times New Roman"/>
          <w:sz w:val="24"/>
          <w:szCs w:val="24"/>
        </w:rPr>
        <w:t xml:space="preserve"> Положения, такой аукцион признается несостоявшимся.</w:t>
      </w:r>
    </w:p>
    <w:p w14:paraId="311EFDB8"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14:paraId="0CF84068" w14:textId="77777777" w:rsidR="007F2BCB" w:rsidRDefault="00000000">
      <w:pPr>
        <w:pStyle w:val="10"/>
        <w:numPr>
          <w:ilvl w:val="0"/>
          <w:numId w:val="1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такой аукцион в соответствии с настоящим пунктом проводится до достижения цены договора не более чем 100 миллионов рублей;</w:t>
      </w:r>
    </w:p>
    <w:p w14:paraId="2ACB90FA" w14:textId="77777777" w:rsidR="007F2BCB" w:rsidRDefault="00000000">
      <w:pPr>
        <w:pStyle w:val="10"/>
        <w:numPr>
          <w:ilvl w:val="0"/>
          <w:numId w:val="1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5E858D54" w14:textId="77777777" w:rsidR="007F2BCB" w:rsidRDefault="00000000">
      <w:pPr>
        <w:pStyle w:val="10"/>
        <w:numPr>
          <w:ilvl w:val="0"/>
          <w:numId w:val="12"/>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размер обеспечения исполнения договора рассчитывается исходя из НМЦД, максимального значения цены договора, указанной в извещении о проведении такого аукциона.</w:t>
      </w:r>
    </w:p>
    <w:p w14:paraId="448BA66F" w14:textId="77777777" w:rsidR="007F2BCB" w:rsidRDefault="00000000">
      <w:pPr>
        <w:pStyle w:val="10"/>
        <w:keepNext/>
        <w:keepLines/>
        <w:numPr>
          <w:ilvl w:val="1"/>
          <w:numId w:val="8"/>
        </w:numPr>
        <w:spacing w:after="0" w:line="240" w:lineRule="auto"/>
        <w:ind w:left="0" w:firstLine="709"/>
        <w:jc w:val="both"/>
        <w:outlineLvl w:val="2"/>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Порядок рассмотрения вторых частей заявок на участие в аукционе в электронной форме:</w:t>
      </w:r>
    </w:p>
    <w:p w14:paraId="3C7CBEC6" w14:textId="77777777" w:rsidR="007F2BCB" w:rsidRDefault="00000000">
      <w:pPr>
        <w:pStyle w:val="10"/>
        <w:numPr>
          <w:ilvl w:val="2"/>
          <w:numId w:val="8"/>
        </w:numPr>
        <w:shd w:val="clear" w:color="auto" w:fill="FFFFFF"/>
        <w:tabs>
          <w:tab w:val="left" w:pos="709"/>
          <w:tab w:val="left" w:pos="1134"/>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r>
          <w:rPr>
            <w:rFonts w:ascii="Times New Roman" w:hAnsi="Times New Roman" w:cs="Times New Roman"/>
            <w:sz w:val="24"/>
            <w:szCs w:val="24"/>
          </w:rPr>
          <w:t>пунктом 16.10.13</w:t>
        </w:r>
      </w:hyperlink>
      <w:r>
        <w:rPr>
          <w:rFonts w:ascii="Times New Roman" w:hAnsi="Times New Roman" w:cs="Times New Roman"/>
          <w:sz w:val="24"/>
          <w:szCs w:val="24"/>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14:paraId="18AF9297"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14:paraId="22976A79" w14:textId="77777777" w:rsidR="007F2BCB" w:rsidRDefault="00000000">
      <w:pPr>
        <w:pStyle w:val="10"/>
        <w:numPr>
          <w:ilvl w:val="2"/>
          <w:numId w:val="8"/>
        </w:numPr>
        <w:shd w:val="clear" w:color="auto" w:fill="FFFFFF"/>
        <w:tabs>
          <w:tab w:val="left" w:pos="0"/>
          <w:tab w:val="left" w:pos="1560"/>
        </w:tabs>
        <w:spacing w:after="0" w:line="240" w:lineRule="auto"/>
        <w:ind w:left="0" w:firstLine="709"/>
        <w:jc w:val="both"/>
        <w:rPr>
          <w:rFonts w:ascii="Times New Roman" w:eastAsia="Calibri" w:hAnsi="Times New Roman" w:cs="Times New Roman"/>
          <w:sz w:val="24"/>
          <w:szCs w:val="24"/>
        </w:rPr>
      </w:pPr>
      <w:bookmarkStart w:id="109" w:name="P57"/>
      <w:bookmarkEnd w:id="109"/>
      <w:r>
        <w:rPr>
          <w:rFonts w:ascii="Times New Roman" w:eastAsia="Calibri" w:hAnsi="Times New Roman" w:cs="Times New Roman"/>
          <w:sz w:val="24"/>
          <w:szCs w:val="24"/>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hAnsi="Times New Roman" w:cs="Times New Roman"/>
          <w:sz w:val="24"/>
          <w:szCs w:val="24"/>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14:paraId="25DC5F9A"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bookmarkStart w:id="110" w:name="P60"/>
      <w:bookmarkEnd w:id="110"/>
      <w:r>
        <w:rPr>
          <w:rFonts w:ascii="Times New Roman" w:hAnsi="Times New Roman" w:cs="Times New Roman"/>
          <w:sz w:val="24"/>
          <w:szCs w:val="24"/>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14:paraId="124C60E7" w14:textId="77777777" w:rsidR="007F2BCB" w:rsidRDefault="00000000">
      <w:pPr>
        <w:pStyle w:val="10"/>
        <w:numPr>
          <w:ilvl w:val="0"/>
          <w:numId w:val="13"/>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72E3C1C" w14:textId="77777777" w:rsidR="007F2BCB" w:rsidRDefault="00000000">
      <w:pPr>
        <w:pStyle w:val="10"/>
        <w:numPr>
          <w:ilvl w:val="0"/>
          <w:numId w:val="13"/>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несоответствия участника такого аукциона требованиям, установленным документацией о конкурентной закупке.</w:t>
      </w:r>
    </w:p>
    <w:p w14:paraId="63C4CEDE" w14:textId="77777777" w:rsidR="007F2BCB" w:rsidRDefault="00000000">
      <w:pPr>
        <w:pStyle w:val="10"/>
        <w:numPr>
          <w:ilvl w:val="2"/>
          <w:numId w:val="8"/>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bookmarkStart w:id="111" w:name="ппиЭА"/>
      <w:bookmarkStart w:id="112" w:name="P65"/>
      <w:bookmarkEnd w:id="111"/>
      <w:bookmarkEnd w:id="112"/>
      <w:r>
        <w:rPr>
          <w:rFonts w:ascii="Times New Roman"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на официальном сайте и на ЭП. Протокол подведения итогов аукциона в электронной форме должен содержать информацию:</w:t>
      </w:r>
    </w:p>
    <w:p w14:paraId="10410C8B"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2A8AE792"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времени подведения итогов аукциона в электронной форме;</w:t>
      </w:r>
    </w:p>
    <w:p w14:paraId="2DE292EC"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объеме, цене закупаемых товаров, работ, услуг, сроке исполнения договора;</w:t>
      </w:r>
    </w:p>
    <w:p w14:paraId="682B3B21"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поданных заявок на участие в аукционе в электронной форме, а также дата и время регистрации каждой такой заявки;</w:t>
      </w:r>
    </w:p>
    <w:p w14:paraId="5D884132"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14:paraId="4F39FDB2" w14:textId="77777777" w:rsidR="007F2BCB" w:rsidRDefault="00000000">
      <w:pPr>
        <w:pStyle w:val="10"/>
        <w:numPr>
          <w:ilvl w:val="0"/>
          <w:numId w:val="19"/>
        </w:numPr>
        <w:shd w:val="clear" w:color="auto" w:fill="FFFFFF"/>
        <w:tabs>
          <w:tab w:val="left" w:pos="709"/>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результатах рассмотрения вторых частей заявок на участие в аукционе в электронной форме с указанием оснований отклонения каждой заявки на участие в </w:t>
      </w:r>
      <w:r>
        <w:rPr>
          <w:rFonts w:ascii="Times New Roman" w:hAnsi="Times New Roman" w:cs="Times New Roman"/>
          <w:sz w:val="24"/>
          <w:szCs w:val="24"/>
        </w:rPr>
        <w:lastRenderedPageBreak/>
        <w:t>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14:paraId="7EC66A08"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заявок на участие в аукционе в электронной форме, которые отклонены;</w:t>
      </w:r>
    </w:p>
    <w:p w14:paraId="1CDEA2FA"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причинах, по которым аукцион в электронной форме признан несостоявшимся, в случае признания его таковым;</w:t>
      </w:r>
    </w:p>
    <w:p w14:paraId="241F2438" w14:textId="77777777" w:rsidR="007F2BCB" w:rsidRDefault="00000000">
      <w:pPr>
        <w:pStyle w:val="10"/>
        <w:numPr>
          <w:ilvl w:val="0"/>
          <w:numId w:val="1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14:paraId="59BD3230" w14:textId="77777777" w:rsidR="007F2BCB" w:rsidRDefault="00000000">
      <w:pPr>
        <w:pStyle w:val="10"/>
        <w:numPr>
          <w:ilvl w:val="2"/>
          <w:numId w:val="8"/>
        </w:numPr>
        <w:shd w:val="clear" w:color="auto" w:fill="FFFFFF"/>
        <w:tabs>
          <w:tab w:val="left" w:pos="709"/>
          <w:tab w:val="left" w:pos="1418"/>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14:paraId="4A3B3DF8" w14:textId="77777777" w:rsidR="007F2BCB" w:rsidRDefault="00000000">
      <w:pPr>
        <w:pStyle w:val="10"/>
        <w:numPr>
          <w:ilvl w:val="2"/>
          <w:numId w:val="8"/>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bookmarkStart w:id="113" w:name="несостпо2чЭА"/>
      <w:bookmarkEnd w:id="113"/>
      <w:r>
        <w:rPr>
          <w:rFonts w:ascii="Times New Roman" w:hAnsi="Times New Roman" w:cs="Times New Roman"/>
          <w:sz w:val="24"/>
          <w:szCs w:val="24"/>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DC52776" w14:textId="77777777" w:rsidR="007F2BCB" w:rsidRDefault="00000000">
      <w:pPr>
        <w:pStyle w:val="10"/>
        <w:keepNext/>
        <w:keepLines/>
        <w:numPr>
          <w:ilvl w:val="1"/>
          <w:numId w:val="8"/>
        </w:numPr>
        <w:tabs>
          <w:tab w:val="left" w:pos="1418"/>
        </w:tabs>
        <w:spacing w:after="0" w:line="240" w:lineRule="auto"/>
        <w:ind w:left="0" w:firstLine="709"/>
        <w:jc w:val="both"/>
        <w:outlineLvl w:val="2"/>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14:paraId="6F87C7EF" w14:textId="77777777" w:rsidR="007F2BCB" w:rsidRDefault="00000000">
      <w:pPr>
        <w:pStyle w:val="10"/>
        <w:numPr>
          <w:ilvl w:val="1"/>
          <w:numId w:val="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аукцион в электронной форме признан не состоявшимся по основанию, предусмотренному </w:t>
      </w:r>
      <w:hyperlink w:anchor="несост0или1заявкаЭА">
        <w:r>
          <w:rPr>
            <w:rFonts w:ascii="Times New Roman" w:hAnsi="Times New Roman" w:cs="Times New Roman"/>
            <w:sz w:val="24"/>
            <w:szCs w:val="24"/>
          </w:rPr>
          <w:t>пунктом 16.8</w:t>
        </w:r>
      </w:hyperlink>
      <w:r>
        <w:rPr>
          <w:rFonts w:ascii="Times New Roman" w:hAnsi="Times New Roman" w:cs="Times New Roman"/>
          <w:sz w:val="24"/>
          <w:szCs w:val="24"/>
        </w:rPr>
        <w:t xml:space="preserve"> Положения, в связи с тем, что по окончании срока подачи заявок на участие в таком аукционе подана только одна заявка на участие в нем:</w:t>
      </w:r>
    </w:p>
    <w:p w14:paraId="470E1582" w14:textId="77777777" w:rsidR="007F2BCB" w:rsidRDefault="00000000">
      <w:pPr>
        <w:pStyle w:val="10"/>
        <w:numPr>
          <w:ilvl w:val="0"/>
          <w:numId w:val="74"/>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14:paraId="025BF578" w14:textId="77777777" w:rsidR="007F2BCB" w:rsidRDefault="00000000">
      <w:pPr>
        <w:pStyle w:val="10"/>
        <w:numPr>
          <w:ilvl w:val="0"/>
          <w:numId w:val="74"/>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1CE4BCE2" w14:textId="77777777" w:rsidR="007F2BCB" w:rsidRDefault="00000000">
      <w:pPr>
        <w:pStyle w:val="10"/>
        <w:numPr>
          <w:ilvl w:val="1"/>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аукцион в электронной форме признан не состоявшимся по основанию, предусмотренному </w:t>
      </w:r>
      <w:hyperlink w:anchor="несостпо1чЭА">
        <w:r>
          <w:rPr>
            <w:rFonts w:ascii="Times New Roman" w:hAnsi="Times New Roman" w:cs="Times New Roman"/>
            <w:sz w:val="24"/>
            <w:szCs w:val="24"/>
          </w:rPr>
          <w:t>пунктом 16.9.8</w:t>
        </w:r>
      </w:hyperlink>
      <w:r>
        <w:rPr>
          <w:rFonts w:ascii="Times New Roman" w:hAnsi="Times New Roman" w:cs="Times New Roman"/>
          <w:sz w:val="24"/>
          <w:szCs w:val="24"/>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14:paraId="0E2EFE1A" w14:textId="77777777" w:rsidR="007F2BCB" w:rsidRDefault="00000000">
      <w:pPr>
        <w:pStyle w:val="10"/>
        <w:numPr>
          <w:ilvl w:val="0"/>
          <w:numId w:val="73"/>
        </w:numPr>
        <w:shd w:val="clear" w:color="auto" w:fill="FFFFFF"/>
        <w:tabs>
          <w:tab w:val="left" w:pos="0"/>
          <w:tab w:val="left" w:pos="709"/>
          <w:tab w:val="left" w:pos="993"/>
        </w:tabs>
        <w:spacing w:after="0" w:line="240" w:lineRule="auto"/>
        <w:ind w:left="0" w:firstLine="709"/>
        <w:jc w:val="both"/>
        <w:rPr>
          <w:rFonts w:ascii="Times New Roman" w:hAnsi="Times New Roman" w:cs="Times New Roman"/>
          <w:sz w:val="24"/>
          <w:szCs w:val="24"/>
        </w:rPr>
      </w:pPr>
      <w:bookmarkStart w:id="114" w:name="Par1"/>
      <w:bookmarkEnd w:id="114"/>
      <w:r>
        <w:rPr>
          <w:rFonts w:ascii="Times New Roman" w:hAnsi="Times New Roman" w:cs="Times New Roman"/>
          <w:sz w:val="24"/>
          <w:szCs w:val="24"/>
        </w:rPr>
        <w:t xml:space="preserve">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 и на ЭП. Указанный протокол должен содержать сведения о решении каждого члена </w:t>
      </w:r>
      <w:r>
        <w:rPr>
          <w:rFonts w:ascii="Times New Roman" w:hAnsi="Times New Roman" w:cs="Times New Roman"/>
          <w:sz w:val="24"/>
          <w:szCs w:val="24"/>
        </w:rPr>
        <w:lastRenderedPageBreak/>
        <w:t>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14:paraId="3BD6E750" w14:textId="77777777" w:rsidR="007F2BCB" w:rsidRDefault="00000000">
      <w:pPr>
        <w:pStyle w:val="10"/>
        <w:numPr>
          <w:ilvl w:val="0"/>
          <w:numId w:val="73"/>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3E74C6EC" w14:textId="77777777" w:rsidR="007F2BCB" w:rsidRDefault="00000000">
      <w:pPr>
        <w:pStyle w:val="10"/>
        <w:numPr>
          <w:ilvl w:val="1"/>
          <w:numId w:val="8"/>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аукцион в электронной форме признан не состоявшимся по основанию, предусмотренному </w:t>
      </w:r>
      <w:hyperlink w:anchor="несостнетторгаЭА">
        <w:r>
          <w:rPr>
            <w:rFonts w:ascii="Times New Roman" w:hAnsi="Times New Roman" w:cs="Times New Roman"/>
            <w:sz w:val="24"/>
            <w:szCs w:val="24"/>
          </w:rPr>
          <w:t>пунктом 16.10.14</w:t>
        </w:r>
      </w:hyperlink>
      <w:r>
        <w:rPr>
          <w:rFonts w:ascii="Times New Roman" w:hAnsi="Times New Roman" w:cs="Times New Roman"/>
          <w:sz w:val="24"/>
          <w:szCs w:val="24"/>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14:paraId="210023ED" w14:textId="77777777" w:rsidR="007F2BCB" w:rsidRDefault="00000000">
      <w:pPr>
        <w:pStyle w:val="10"/>
        <w:numPr>
          <w:ilvl w:val="0"/>
          <w:numId w:val="14"/>
        </w:numPr>
        <w:shd w:val="clear" w:color="auto" w:fill="FFFFFF"/>
        <w:tabs>
          <w:tab w:val="left" w:pos="709"/>
          <w:tab w:val="left" w:pos="1134"/>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 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14:paraId="1D6F0CEC" w14:textId="77777777" w:rsidR="007F2BCB" w:rsidRDefault="00000000">
      <w:pPr>
        <w:pStyle w:val="10"/>
        <w:numPr>
          <w:ilvl w:val="0"/>
          <w:numId w:val="1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в порядке, установленном </w:t>
      </w:r>
      <w:hyperlink w:anchor="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 с участником такого аукциона, заявка на участие в котором подана:</w:t>
      </w:r>
    </w:p>
    <w:p w14:paraId="484F7AB2" w14:textId="77777777" w:rsidR="007F2BCB" w:rsidRDefault="00000000">
      <w:pPr>
        <w:pStyle w:val="10"/>
        <w:numPr>
          <w:ilvl w:val="0"/>
          <w:numId w:val="75"/>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14:paraId="2C22EB03" w14:textId="77777777" w:rsidR="007F2BCB" w:rsidRDefault="00000000">
      <w:pPr>
        <w:pStyle w:val="10"/>
        <w:numPr>
          <w:ilvl w:val="0"/>
          <w:numId w:val="75"/>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14:paraId="529E9E97" w14:textId="77777777" w:rsidR="007F2BCB" w:rsidRDefault="00000000">
      <w:pPr>
        <w:pStyle w:val="10"/>
        <w:numPr>
          <w:ilvl w:val="1"/>
          <w:numId w:val="8"/>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аукцион в электронной форме признан не состоявшимся по основанию, предусмотренному </w:t>
      </w:r>
      <w:hyperlink w:anchor="несостпо2чЭА">
        <w:r>
          <w:rPr>
            <w:rFonts w:ascii="Times New Roman" w:hAnsi="Times New Roman" w:cs="Times New Roman"/>
            <w:sz w:val="24"/>
            <w:szCs w:val="24"/>
          </w:rPr>
          <w:t>пунктом 16.11.7</w:t>
        </w:r>
      </w:hyperlink>
      <w:r>
        <w:rPr>
          <w:rFonts w:ascii="Times New Roman" w:hAnsi="Times New Roman" w:cs="Times New Roman"/>
          <w:sz w:val="24"/>
          <w:szCs w:val="24"/>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2A36F228"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18F4A035"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15" w:name="_Toc518893400"/>
      <w:bookmarkStart w:id="116" w:name="_Toc516146024"/>
      <w:r>
        <w:rPr>
          <w:rFonts w:ascii="Times New Roman" w:eastAsia="Times New Roman" w:hAnsi="Times New Roman" w:cs="Times New Roman"/>
          <w:b/>
          <w:bCs/>
          <w:kern w:val="2"/>
          <w:sz w:val="24"/>
          <w:szCs w:val="24"/>
        </w:rPr>
        <w:t>Глава 17. ЗАПРОС ПРЕДЛОЖЕНИЙ В ЭЛЕКТРОННОЙ ФОРМЕ</w:t>
      </w:r>
      <w:bookmarkEnd w:id="115"/>
      <w:bookmarkEnd w:id="116"/>
    </w:p>
    <w:p w14:paraId="7BB2C327" w14:textId="77777777" w:rsidR="007F2BCB" w:rsidRDefault="00000000">
      <w:pPr>
        <w:pStyle w:val="1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17.1. Заказчик вправе осуществлять конкурентную закупку путем проведения запроса предложений в электронной форме в следующих случаях:</w:t>
      </w:r>
    </w:p>
    <w:p w14:paraId="13F5AE53" w14:textId="77777777" w:rsidR="007F2BCB" w:rsidRDefault="00000000">
      <w:pPr>
        <w:pStyle w:val="10"/>
        <w:numPr>
          <w:ilvl w:val="0"/>
          <w:numId w:val="20"/>
        </w:numPr>
        <w:shd w:val="clear" w:color="auto" w:fill="FFFFFF"/>
        <w:tabs>
          <w:tab w:val="left" w:pos="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НМЦД, максимального значения цены договора, не превышает пятнадцати миллионов рублей;</w:t>
      </w:r>
    </w:p>
    <w:p w14:paraId="532D6311" w14:textId="77777777" w:rsidR="007F2BCB" w:rsidRDefault="00000000">
      <w:pPr>
        <w:pStyle w:val="10"/>
        <w:numPr>
          <w:ilvl w:val="0"/>
          <w:numId w:val="20"/>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w:t>
      </w:r>
      <w:r>
        <w:rPr>
          <w:rFonts w:ascii="Times New Roman" w:hAnsi="Times New Roman" w:cs="Times New Roman"/>
          <w:sz w:val="24"/>
          <w:szCs w:val="24"/>
        </w:rPr>
        <w:lastRenderedPageBreak/>
        <w:t>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14:paraId="0F3E76DE" w14:textId="77777777" w:rsidR="007F2BCB" w:rsidRDefault="00000000">
      <w:pPr>
        <w:pStyle w:val="10"/>
        <w:numPr>
          <w:ilvl w:val="0"/>
          <w:numId w:val="20"/>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признания открытого конкурса, конкурса в электронной форме, аукциона в электронной форме несостоявшимися.</w:t>
      </w:r>
    </w:p>
    <w:p w14:paraId="6A62E781" w14:textId="77777777" w:rsidR="007F2BCB" w:rsidRDefault="00000000">
      <w:pPr>
        <w:pStyle w:val="10"/>
        <w:numPr>
          <w:ilvl w:val="1"/>
          <w:numId w:val="44"/>
        </w:numPr>
        <w:shd w:val="clear" w:color="auto" w:fill="FFFFFF"/>
        <w:tabs>
          <w:tab w:val="left" w:pos="709"/>
          <w:tab w:val="left" w:pos="1276"/>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Извещение о проведении запроса предложений в электронной форме размещается Заказчиком в ЕИС, на официальном сайте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14:paraId="6F583D4A" w14:textId="77777777" w:rsidR="007F2BCB" w:rsidRDefault="00000000">
      <w:pPr>
        <w:pStyle w:val="10"/>
        <w:numPr>
          <w:ilvl w:val="1"/>
          <w:numId w:val="44"/>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на официальном сайте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 </w:t>
      </w:r>
    </w:p>
    <w:p w14:paraId="273442A2" w14:textId="77777777" w:rsidR="007F2BCB" w:rsidRDefault="00000000">
      <w:pPr>
        <w:pStyle w:val="10"/>
        <w:numPr>
          <w:ilvl w:val="1"/>
          <w:numId w:val="44"/>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извещении о проведении запроса предложений наряду с информацией, предусмотренной </w:t>
      </w:r>
      <w:hyperlink w:anchor="заявка">
        <w:r>
          <w:rPr>
            <w:rFonts w:ascii="Times New Roman" w:hAnsi="Times New Roman" w:cs="Times New Roman"/>
            <w:sz w:val="24"/>
            <w:szCs w:val="24"/>
          </w:rPr>
          <w:t>пунктом 12.1</w:t>
        </w:r>
      </w:hyperlink>
      <w:r>
        <w:rPr>
          <w:rFonts w:ascii="Times New Roman" w:hAnsi="Times New Roman" w:cs="Times New Roman"/>
          <w:sz w:val="24"/>
          <w:szCs w:val="24"/>
        </w:rPr>
        <w:t xml:space="preserve"> Положения, указывается:</w:t>
      </w:r>
    </w:p>
    <w:p w14:paraId="1AED1958" w14:textId="77777777" w:rsidR="007F2BCB" w:rsidRDefault="00000000">
      <w:pPr>
        <w:pStyle w:val="10"/>
        <w:numPr>
          <w:ilvl w:val="0"/>
          <w:numId w:val="21"/>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дата окончания рассмотрения и оценки заявок на участие в запросе предложений в электронной форме.</w:t>
      </w:r>
    </w:p>
    <w:p w14:paraId="14F20C4E" w14:textId="77777777" w:rsidR="007F2BCB" w:rsidRDefault="00000000">
      <w:pPr>
        <w:pStyle w:val="10"/>
        <w:numPr>
          <w:ilvl w:val="1"/>
          <w:numId w:val="4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документации о конкурентной закупке в форме электронного документа осуществляется без взимания платы.</w:t>
      </w:r>
    </w:p>
    <w:p w14:paraId="24CEBCD1" w14:textId="77777777" w:rsidR="007F2BCB" w:rsidRDefault="00000000">
      <w:pPr>
        <w:pStyle w:val="10"/>
        <w:numPr>
          <w:ilvl w:val="1"/>
          <w:numId w:val="44"/>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r>
          <w:rPr>
            <w:rFonts w:ascii="Times New Roman" w:hAnsi="Times New Roman" w:cs="Times New Roman"/>
            <w:sz w:val="24"/>
            <w:szCs w:val="24"/>
          </w:rPr>
          <w:t>пунктом 12.6</w:t>
        </w:r>
      </w:hyperlink>
      <w:r>
        <w:rPr>
          <w:rFonts w:ascii="Times New Roman" w:hAnsi="Times New Roman" w:cs="Times New Roman"/>
          <w:sz w:val="24"/>
          <w:szCs w:val="24"/>
        </w:rPr>
        <w:t xml:space="preserve"> Положения. </w:t>
      </w:r>
    </w:p>
    <w:p w14:paraId="2A2E6569" w14:textId="77777777" w:rsidR="007F2BCB" w:rsidRDefault="00000000">
      <w:pPr>
        <w:pStyle w:val="10"/>
        <w:numPr>
          <w:ilvl w:val="1"/>
          <w:numId w:val="44"/>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официально разместивший в ЕИС, на официальном сайте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r>
          <w:rPr>
            <w:rFonts w:ascii="Times New Roman" w:hAnsi="Times New Roman" w:cs="Times New Roman"/>
            <w:sz w:val="24"/>
            <w:szCs w:val="24"/>
          </w:rPr>
          <w:t>пунктом 12.7</w:t>
        </w:r>
      </w:hyperlink>
      <w:r>
        <w:rPr>
          <w:rFonts w:ascii="Times New Roman" w:hAnsi="Times New Roman" w:cs="Times New Roman"/>
          <w:sz w:val="24"/>
          <w:szCs w:val="24"/>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на официальном сайте в порядке, установленном Постановлением № 908.</w:t>
      </w:r>
    </w:p>
    <w:p w14:paraId="50F52B8F" w14:textId="77777777" w:rsidR="007F2BCB" w:rsidRDefault="00000000">
      <w:pPr>
        <w:pStyle w:val="10"/>
        <w:numPr>
          <w:ilvl w:val="1"/>
          <w:numId w:val="44"/>
        </w:numPr>
        <w:shd w:val="clear" w:color="auto" w:fill="FFFFFF"/>
        <w:tabs>
          <w:tab w:val="left" w:pos="709"/>
          <w:tab w:val="left" w:pos="1418"/>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официально разместивший в ЕИС, на официальном сайте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на официальном сайте в день принятия этого решения.</w:t>
      </w:r>
    </w:p>
    <w:p w14:paraId="6894F28D" w14:textId="77777777" w:rsidR="007F2BCB" w:rsidRDefault="00000000">
      <w:pPr>
        <w:pStyle w:val="10"/>
        <w:numPr>
          <w:ilvl w:val="1"/>
          <w:numId w:val="44"/>
        </w:numPr>
        <w:shd w:val="clear" w:color="auto" w:fill="FFFFFF"/>
        <w:tabs>
          <w:tab w:val="left" w:pos="709"/>
          <w:tab w:val="left" w:pos="1418"/>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14:paraId="3529F0C0" w14:textId="77777777" w:rsidR="007F2BCB" w:rsidRDefault="00000000">
      <w:pPr>
        <w:pStyle w:val="10"/>
        <w:numPr>
          <w:ilvl w:val="1"/>
          <w:numId w:val="44"/>
        </w:numPr>
        <w:shd w:val="clear" w:color="auto" w:fill="FFFFFF"/>
        <w:tabs>
          <w:tab w:val="left" w:pos="709"/>
          <w:tab w:val="left" w:pos="1418"/>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Участник запроса предложений в электронной форме вправе подать только одну заявку на участие в таком запросе предложений.  </w:t>
      </w:r>
    </w:p>
    <w:p w14:paraId="2505D450" w14:textId="77777777" w:rsidR="007F2BCB" w:rsidRDefault="00000000">
      <w:pPr>
        <w:pStyle w:val="10"/>
        <w:numPr>
          <w:ilvl w:val="1"/>
          <w:numId w:val="44"/>
        </w:numPr>
        <w:shd w:val="clear" w:color="auto" w:fill="FFFFFF"/>
        <w:tabs>
          <w:tab w:val="left" w:pos="709"/>
          <w:tab w:val="left" w:pos="1418"/>
          <w:tab w:val="left" w:pos="184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 направив об этом уведомление оператору ЭП посредством программно-аппаратных средств ЭП.</w:t>
      </w:r>
    </w:p>
    <w:p w14:paraId="6BAEBD61" w14:textId="77777777" w:rsidR="007F2BCB" w:rsidRDefault="00000000">
      <w:pPr>
        <w:pStyle w:val="10"/>
        <w:numPr>
          <w:ilvl w:val="1"/>
          <w:numId w:val="44"/>
        </w:numPr>
        <w:shd w:val="clear" w:color="auto" w:fill="FFFFFF"/>
        <w:tabs>
          <w:tab w:val="left" w:pos="709"/>
          <w:tab w:val="left" w:pos="1418"/>
          <w:tab w:val="left" w:pos="184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в электронной форме должна содержать:</w:t>
      </w:r>
    </w:p>
    <w:p w14:paraId="29A4148C" w14:textId="77777777" w:rsidR="007F2BCB" w:rsidRDefault="00000000">
      <w:pPr>
        <w:pStyle w:val="10"/>
        <w:numPr>
          <w:ilvl w:val="0"/>
          <w:numId w:val="77"/>
        </w:numPr>
        <w:shd w:val="clear" w:color="auto" w:fill="FFFFFF"/>
        <w:tabs>
          <w:tab w:val="left" w:pos="709"/>
          <w:tab w:val="left" w:pos="993"/>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информацию и документы, предусмотренные </w:t>
      </w:r>
      <w:hyperlink w:anchor="заявка">
        <w:r>
          <w:rPr>
            <w:rFonts w:ascii="Times New Roman" w:hAnsi="Times New Roman" w:cs="Times New Roman"/>
            <w:sz w:val="24"/>
            <w:szCs w:val="24"/>
          </w:rPr>
          <w:t>пунктом 11.1</w:t>
        </w:r>
      </w:hyperlink>
      <w:r>
        <w:rPr>
          <w:rFonts w:ascii="Times New Roman" w:hAnsi="Times New Roman" w:cs="Times New Roman"/>
          <w:sz w:val="24"/>
          <w:szCs w:val="24"/>
        </w:rPr>
        <w:t xml:space="preserve"> Положения;</w:t>
      </w:r>
    </w:p>
    <w:p w14:paraId="16B4FE54" w14:textId="77777777" w:rsidR="007F2BCB" w:rsidRDefault="00000000">
      <w:pPr>
        <w:pStyle w:val="10"/>
        <w:numPr>
          <w:ilvl w:val="0"/>
          <w:numId w:val="77"/>
        </w:numPr>
        <w:shd w:val="clear" w:color="auto" w:fill="FFFFFF"/>
        <w:tabs>
          <w:tab w:val="left" w:pos="709"/>
          <w:tab w:val="left" w:pos="993"/>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предложение участника запроса предложений в электронной форме о цене договора (цене договора за единицу товара, работы, услуги);</w:t>
      </w:r>
    </w:p>
    <w:p w14:paraId="388D8A39" w14:textId="77777777" w:rsidR="007F2BCB" w:rsidRDefault="00000000">
      <w:pPr>
        <w:pStyle w:val="10"/>
        <w:numPr>
          <w:ilvl w:val="0"/>
          <w:numId w:val="77"/>
        </w:numPr>
        <w:shd w:val="clear" w:color="auto" w:fill="FFFFFF"/>
        <w:tabs>
          <w:tab w:val="left" w:pos="709"/>
          <w:tab w:val="left" w:pos="993"/>
          <w:tab w:val="left" w:pos="184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r>
          <w:rPr>
            <w:rFonts w:ascii="Times New Roman" w:hAnsi="Times New Roman" w:cs="Times New Roman"/>
            <w:sz w:val="24"/>
            <w:szCs w:val="24"/>
          </w:rPr>
          <w:t>Правилами оценки</w:t>
        </w:r>
      </w:hyperlink>
      <w:r>
        <w:rPr>
          <w:rFonts w:ascii="Times New Roman" w:hAnsi="Times New Roman" w:cs="Times New Roman"/>
          <w:sz w:val="24"/>
          <w:szCs w:val="24"/>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8FC7EE8" w14:textId="77777777" w:rsidR="007F2BCB" w:rsidRDefault="00000000">
      <w:pPr>
        <w:pStyle w:val="10"/>
        <w:numPr>
          <w:ilvl w:val="0"/>
          <w:numId w:val="77"/>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r>
          <w:rPr>
            <w:rFonts w:ascii="Times New Roman" w:hAnsi="Times New Roman" w:cs="Times New Roman"/>
            <w:sz w:val="24"/>
            <w:szCs w:val="24"/>
          </w:rPr>
          <w:t>Правилами оценки</w:t>
        </w:r>
      </w:hyperlink>
      <w:r>
        <w:rPr>
          <w:rFonts w:ascii="Times New Roman" w:hAnsi="Times New Roman" w:cs="Times New Roman"/>
          <w:sz w:val="24"/>
          <w:szCs w:val="24"/>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14:paraId="799D47B8" w14:textId="77777777" w:rsidR="007F2BCB" w:rsidRDefault="00000000">
      <w:pPr>
        <w:pStyle w:val="10"/>
        <w:numPr>
          <w:ilvl w:val="2"/>
          <w:numId w:val="44"/>
        </w:numPr>
        <w:shd w:val="clear" w:color="auto" w:fill="FFFFFF"/>
        <w:tabs>
          <w:tab w:val="left" w:pos="0"/>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15.25.1-15.26 Положения и с применением пунктов 17.1, 17.2 Положения.</w:t>
      </w:r>
    </w:p>
    <w:p w14:paraId="21D55BF3" w14:textId="77777777" w:rsidR="007F2BCB" w:rsidRDefault="00000000">
      <w:pPr>
        <w:pStyle w:val="10"/>
        <w:numPr>
          <w:ilvl w:val="1"/>
          <w:numId w:val="44"/>
        </w:numPr>
        <w:shd w:val="clear" w:color="auto" w:fill="FFFFFF"/>
        <w:tabs>
          <w:tab w:val="left" w:pos="709"/>
          <w:tab w:val="left" w:pos="1418"/>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14:paraId="113547BB" w14:textId="77777777" w:rsidR="007F2BCB" w:rsidRDefault="00000000">
      <w:pPr>
        <w:pStyle w:val="10"/>
        <w:numPr>
          <w:ilvl w:val="1"/>
          <w:numId w:val="44"/>
        </w:numPr>
        <w:shd w:val="clear" w:color="auto" w:fill="FFFFFF"/>
        <w:tabs>
          <w:tab w:val="left" w:pos="709"/>
          <w:tab w:val="left" w:pos="1418"/>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14:paraId="440D8B3A"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14:paraId="56A3160C" w14:textId="77777777" w:rsidR="007F2BCB" w:rsidRDefault="00000000">
      <w:pPr>
        <w:pStyle w:val="10"/>
        <w:numPr>
          <w:ilvl w:val="0"/>
          <w:numId w:val="22"/>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подачи данной заявки с нарушением требований, предусмотренных </w:t>
      </w:r>
      <w:hyperlink r:id="rId28">
        <w:r>
          <w:rPr>
            <w:rFonts w:ascii="Times New Roman" w:hAnsi="Times New Roman" w:cs="Times New Roman"/>
            <w:sz w:val="24"/>
            <w:szCs w:val="24"/>
          </w:rPr>
          <w:t>частью 5 статьи 3.3</w:t>
        </w:r>
      </w:hyperlink>
      <w:r>
        <w:rPr>
          <w:rFonts w:ascii="Times New Roman" w:hAnsi="Times New Roman" w:cs="Times New Roman"/>
          <w:sz w:val="24"/>
          <w:szCs w:val="24"/>
        </w:rPr>
        <w:t xml:space="preserve"> Федерального закона № 223-ФЗ;</w:t>
      </w:r>
    </w:p>
    <w:p w14:paraId="4991AC5E" w14:textId="77777777" w:rsidR="007F2BCB" w:rsidRDefault="00000000">
      <w:pPr>
        <w:pStyle w:val="10"/>
        <w:numPr>
          <w:ilvl w:val="0"/>
          <w:numId w:val="22"/>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w:t>
      </w:r>
      <w:r>
        <w:rPr>
          <w:rFonts w:ascii="Times New Roman" w:hAnsi="Times New Roman" w:cs="Times New Roman"/>
          <w:sz w:val="24"/>
          <w:szCs w:val="24"/>
        </w:rPr>
        <w:lastRenderedPageBreak/>
        <w:t>не отозваны. В указанном случае этому участнику возвращаются все заявки на участие в таком запросе предложений в электронной форме;</w:t>
      </w:r>
    </w:p>
    <w:p w14:paraId="748E5C1A" w14:textId="77777777" w:rsidR="007F2BCB" w:rsidRDefault="00000000">
      <w:pPr>
        <w:pStyle w:val="10"/>
        <w:numPr>
          <w:ilvl w:val="0"/>
          <w:numId w:val="22"/>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получения данной заявки после даты или времени окончания срока подачи заявок на участие в запросе предложений в электронной форме;</w:t>
      </w:r>
    </w:p>
    <w:p w14:paraId="14703601" w14:textId="77777777" w:rsidR="007F2BCB" w:rsidRDefault="00000000">
      <w:pPr>
        <w:pStyle w:val="10"/>
        <w:numPr>
          <w:ilvl w:val="0"/>
          <w:numId w:val="22"/>
        </w:numPr>
        <w:shd w:val="clear" w:color="auto" w:fill="FFFFFF"/>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подачи участником закупки заявки, содержащей предложение о цене договора, превышающей НМЦД, либо предложение о сумме цен единиц товара, работы, услуги, превышающей начальную сумму цен единиц товара, работы, услуги или равной нулю.</w:t>
      </w:r>
    </w:p>
    <w:p w14:paraId="2FD46ED9"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14:paraId="03AD544D"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14:paraId="2B87BCCE" w14:textId="77777777" w:rsidR="007F2BCB" w:rsidRDefault="00000000">
      <w:pPr>
        <w:pStyle w:val="10"/>
        <w:numPr>
          <w:ilvl w:val="1"/>
          <w:numId w:val="44"/>
        </w:numPr>
        <w:shd w:val="clear" w:color="auto" w:fill="FFFFFF"/>
        <w:tabs>
          <w:tab w:val="left" w:pos="709"/>
          <w:tab w:val="left" w:pos="1418"/>
          <w:tab w:val="left" w:pos="1985"/>
        </w:tabs>
        <w:spacing w:after="0" w:line="240" w:lineRule="auto"/>
        <w:ind w:left="0" w:firstLine="709"/>
        <w:jc w:val="both"/>
        <w:rPr>
          <w:rFonts w:ascii="Times New Roman" w:hAnsi="Times New Roman" w:cs="Times New Roman"/>
          <w:sz w:val="24"/>
          <w:szCs w:val="24"/>
        </w:rPr>
      </w:pPr>
      <w:bookmarkStart w:id="117" w:name="несост0или1ЗП"/>
      <w:bookmarkEnd w:id="117"/>
      <w:r>
        <w:rPr>
          <w:rFonts w:ascii="Times New Roman" w:hAnsi="Times New Roman" w:cs="Times New Roman"/>
          <w:sz w:val="24"/>
          <w:szCs w:val="24"/>
        </w:rPr>
        <w:t xml:space="preserve"> 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162F278"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hAnsi="Times New Roman" w:cs="Times New Roman"/>
          <w:sz w:val="24"/>
          <w:szCs w:val="24"/>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cs="Times New Roman"/>
          <w:sz w:val="24"/>
          <w:szCs w:val="24"/>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hAnsi="Times New Roman" w:cs="Times New Roman"/>
          <w:sz w:val="24"/>
          <w:szCs w:val="24"/>
        </w:rPr>
        <w:t xml:space="preserve">вторых частей заявок участников </w:t>
      </w:r>
      <w:r>
        <w:rPr>
          <w:rFonts w:ascii="Times New Roman" w:eastAsia="Calibri" w:hAnsi="Times New Roman" w:cs="Times New Roman"/>
          <w:sz w:val="24"/>
          <w:szCs w:val="24"/>
        </w:rPr>
        <w:t xml:space="preserve">такой </w:t>
      </w:r>
      <w:r>
        <w:rPr>
          <w:rFonts w:ascii="Times New Roman" w:hAnsi="Times New Roman" w:cs="Times New Roman"/>
          <w:sz w:val="24"/>
          <w:szCs w:val="24"/>
        </w:rPr>
        <w:t>закупки закупочная комиссия на основании результатов</w:t>
      </w:r>
      <w:r>
        <w:rPr>
          <w:rFonts w:ascii="Times New Roman" w:eastAsia="Calibri" w:hAnsi="Times New Roman" w:cs="Times New Roman"/>
          <w:sz w:val="24"/>
          <w:szCs w:val="24"/>
        </w:rPr>
        <w:t xml:space="preserve"> рассмотрения и</w:t>
      </w:r>
      <w:r>
        <w:rPr>
          <w:rFonts w:ascii="Times New Roman" w:hAnsi="Times New Roman" w:cs="Times New Roman"/>
          <w:sz w:val="24"/>
          <w:szCs w:val="24"/>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1BFCB1F3"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отклоняет заявку на участие в запросе предложений в электронной форме если: </w:t>
      </w:r>
    </w:p>
    <w:p w14:paraId="48436E46" w14:textId="77777777" w:rsidR="007F2BCB" w:rsidRDefault="00000000">
      <w:pPr>
        <w:pStyle w:val="10"/>
        <w:numPr>
          <w:ilvl w:val="0"/>
          <w:numId w:val="76"/>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ее, не соответствует требованиям к участнику закупки, указанным в документации о конкурентной закупке;</w:t>
      </w:r>
    </w:p>
    <w:p w14:paraId="5DEA59B5" w14:textId="77777777" w:rsidR="007F2BCB" w:rsidRDefault="00000000">
      <w:pPr>
        <w:pStyle w:val="10"/>
        <w:numPr>
          <w:ilvl w:val="0"/>
          <w:numId w:val="76"/>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признана не соответствующей требованиям, установленным в документации о конкурентной закупке;</w:t>
      </w:r>
    </w:p>
    <w:p w14:paraId="02804C46" w14:textId="77777777" w:rsidR="007F2BCB" w:rsidRDefault="00000000">
      <w:pPr>
        <w:pStyle w:val="10"/>
        <w:numPr>
          <w:ilvl w:val="0"/>
          <w:numId w:val="76"/>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14:paraId="0EFAD2E7" w14:textId="77777777" w:rsidR="007F2BCB" w:rsidRDefault="00000000">
      <w:pPr>
        <w:pStyle w:val="10"/>
        <w:numPr>
          <w:ilvl w:val="1"/>
          <w:numId w:val="44"/>
        </w:numPr>
        <w:shd w:val="clear" w:color="auto" w:fill="FFFFFF"/>
        <w:tabs>
          <w:tab w:val="left" w:pos="1418"/>
          <w:tab w:val="left" w:pos="1985"/>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14:paraId="4779A79C"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r>
          <w:rPr>
            <w:rFonts w:ascii="Times New Roman" w:hAnsi="Times New Roman" w:cs="Times New Roman"/>
            <w:sz w:val="24"/>
            <w:szCs w:val="24"/>
          </w:rPr>
          <w:t>Правилами оценки</w:t>
        </w:r>
      </w:hyperlink>
      <w:r>
        <w:rPr>
          <w:rFonts w:ascii="Times New Roman" w:hAnsi="Times New Roman" w:cs="Times New Roman"/>
          <w:sz w:val="24"/>
          <w:szCs w:val="24"/>
        </w:rPr>
        <w:t>.</w:t>
      </w:r>
    </w:p>
    <w:p w14:paraId="211FE54A"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bookmarkStart w:id="118" w:name="несостотклонвсеилидоп1ЗП"/>
      <w:bookmarkEnd w:id="118"/>
      <w:r>
        <w:rPr>
          <w:rFonts w:ascii="Times New Roman" w:hAnsi="Times New Roman" w:cs="Times New Roman"/>
          <w:sz w:val="24"/>
          <w:szCs w:val="24"/>
        </w:rPr>
        <w:lastRenderedPageBreak/>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14:paraId="5FAC04A6"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14:paraId="653B3A0E" w14:textId="77777777" w:rsidR="007F2BCB" w:rsidRDefault="00000000">
      <w:pPr>
        <w:pStyle w:val="10"/>
        <w:numPr>
          <w:ilvl w:val="1"/>
          <w:numId w:val="44"/>
        </w:numPr>
        <w:shd w:val="clear" w:color="auto" w:fill="FFFFFF"/>
        <w:tabs>
          <w:tab w:val="left" w:pos="709"/>
          <w:tab w:val="left" w:pos="1418"/>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C2F1E8D"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14:paraId="26B3DD8B" w14:textId="77777777" w:rsidR="007F2BCB" w:rsidRDefault="00000000">
      <w:pPr>
        <w:pStyle w:val="10"/>
        <w:numPr>
          <w:ilvl w:val="1"/>
          <w:numId w:val="44"/>
        </w:numPr>
        <w:shd w:val="clear" w:color="auto" w:fill="FFFFFF"/>
        <w:tabs>
          <w:tab w:val="left" w:pos="709"/>
          <w:tab w:val="left" w:pos="1560"/>
          <w:tab w:val="left" w:pos="1985"/>
        </w:tabs>
        <w:spacing w:after="0" w:line="240" w:lineRule="auto"/>
        <w:ind w:left="0" w:firstLine="709"/>
        <w:jc w:val="both"/>
        <w:rPr>
          <w:rFonts w:ascii="Times New Roman" w:hAnsi="Times New Roman" w:cs="Times New Roman"/>
          <w:sz w:val="24"/>
          <w:szCs w:val="24"/>
        </w:rPr>
      </w:pPr>
      <w:bookmarkStart w:id="119" w:name="ппиЗП"/>
      <w:bookmarkEnd w:id="119"/>
      <w:r>
        <w:rPr>
          <w:rFonts w:ascii="Times New Roman" w:hAnsi="Times New Roman" w:cs="Times New Roman"/>
          <w:sz w:val="24"/>
          <w:szCs w:val="24"/>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14:paraId="5D46DA90" w14:textId="77777777" w:rsidR="007F2BCB" w:rsidRDefault="00000000">
      <w:pPr>
        <w:pStyle w:val="10"/>
        <w:numPr>
          <w:ilvl w:val="0"/>
          <w:numId w:val="24"/>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023BA194" w14:textId="77777777" w:rsidR="007F2BCB" w:rsidRDefault="00000000">
      <w:pPr>
        <w:pStyle w:val="10"/>
        <w:numPr>
          <w:ilvl w:val="0"/>
          <w:numId w:val="24"/>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объеме, цене закупаемых товаров, работ, услуг, сроке исполнения договора;</w:t>
      </w:r>
    </w:p>
    <w:p w14:paraId="44B26762" w14:textId="77777777" w:rsidR="007F2BCB" w:rsidRDefault="00000000">
      <w:pPr>
        <w:pStyle w:val="10"/>
        <w:numPr>
          <w:ilvl w:val="0"/>
          <w:numId w:val="24"/>
        </w:numPr>
        <w:shd w:val="clear" w:color="auto" w:fill="FFFFFF"/>
        <w:tabs>
          <w:tab w:val="left" w:pos="142"/>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времени проведения рассмотрения и оценки заявок на участие в запросе предложений в электронной форме;</w:t>
      </w:r>
    </w:p>
    <w:p w14:paraId="0B34F26C" w14:textId="77777777" w:rsidR="007F2BCB" w:rsidRDefault="00000000">
      <w:pPr>
        <w:pStyle w:val="10"/>
        <w:numPr>
          <w:ilvl w:val="0"/>
          <w:numId w:val="24"/>
        </w:numPr>
        <w:shd w:val="clear" w:color="auto" w:fill="FFFFFF"/>
        <w:tabs>
          <w:tab w:val="left" w:pos="142"/>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14:paraId="0944DF39" w14:textId="77777777" w:rsidR="007F2BCB" w:rsidRDefault="00000000">
      <w:pPr>
        <w:pStyle w:val="10"/>
        <w:numPr>
          <w:ilvl w:val="0"/>
          <w:numId w:val="24"/>
        </w:numPr>
        <w:shd w:val="clear" w:color="auto" w:fill="FFFFFF"/>
        <w:tabs>
          <w:tab w:val="left" w:pos="142"/>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14:paraId="323433D9" w14:textId="77777777" w:rsidR="007F2BCB" w:rsidRDefault="00000000">
      <w:pPr>
        <w:pStyle w:val="10"/>
        <w:numPr>
          <w:ilvl w:val="0"/>
          <w:numId w:val="24"/>
        </w:numPr>
        <w:shd w:val="clear" w:color="auto" w:fill="FFFFFF"/>
        <w:tabs>
          <w:tab w:val="left" w:pos="142"/>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порядке оценки заявок на участие в запросе предложений в электронной форме;</w:t>
      </w:r>
    </w:p>
    <w:p w14:paraId="17B5D0C5" w14:textId="77777777" w:rsidR="007F2BCB" w:rsidRDefault="00000000">
      <w:pPr>
        <w:pStyle w:val="10"/>
        <w:numPr>
          <w:ilvl w:val="0"/>
          <w:numId w:val="24"/>
        </w:numPr>
        <w:shd w:val="clear" w:color="auto" w:fill="FFFFFF"/>
        <w:tabs>
          <w:tab w:val="left" w:pos="142"/>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14:paraId="3516CD3D" w14:textId="77777777" w:rsidR="007F2BCB" w:rsidRDefault="00000000">
      <w:pPr>
        <w:pStyle w:val="10"/>
        <w:numPr>
          <w:ilvl w:val="0"/>
          <w:numId w:val="24"/>
        </w:numPr>
        <w:shd w:val="clear" w:color="auto" w:fill="FFFFFF"/>
        <w:tabs>
          <w:tab w:val="left" w:pos="142"/>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w:t>
      </w:r>
      <w:r>
        <w:rPr>
          <w:rFonts w:ascii="Times New Roman" w:hAnsi="Times New Roman" w:cs="Times New Roman"/>
          <w:sz w:val="24"/>
          <w:szCs w:val="24"/>
        </w:rPr>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14:paraId="46CC756D" w14:textId="77777777" w:rsidR="007F2BCB" w:rsidRDefault="00000000">
      <w:pPr>
        <w:pStyle w:val="10"/>
        <w:numPr>
          <w:ilvl w:val="0"/>
          <w:numId w:val="24"/>
        </w:numPr>
        <w:shd w:val="clear" w:color="auto" w:fill="FFFFFF"/>
        <w:tabs>
          <w:tab w:val="left" w:pos="142"/>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причинах, по которым запрос предложений в электронной форме признан несостоявшимся, в случае признания его таковым;</w:t>
      </w:r>
    </w:p>
    <w:p w14:paraId="2CC1AF64" w14:textId="77777777" w:rsidR="007F2BCB" w:rsidRDefault="00000000">
      <w:pPr>
        <w:pStyle w:val="10"/>
        <w:numPr>
          <w:ilvl w:val="0"/>
          <w:numId w:val="24"/>
        </w:numPr>
        <w:shd w:val="clear" w:color="auto" w:fill="FFFFFF"/>
        <w:tabs>
          <w:tab w:val="left" w:pos="142"/>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14:paraId="1D724C2C" w14:textId="77777777" w:rsidR="007F2BCB" w:rsidRDefault="00000000">
      <w:pPr>
        <w:pStyle w:val="10"/>
        <w:shd w:val="clear" w:color="auto" w:fill="FFFFFF"/>
        <w:tabs>
          <w:tab w:val="left" w:pos="0"/>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14:paraId="44E0FA58" w14:textId="77777777" w:rsidR="007F2BCB" w:rsidRDefault="00000000">
      <w:pPr>
        <w:pStyle w:val="10"/>
        <w:numPr>
          <w:ilvl w:val="1"/>
          <w:numId w:val="44"/>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17.27 Положения.</w:t>
      </w:r>
    </w:p>
    <w:p w14:paraId="05F0CAF4" w14:textId="77777777" w:rsidR="007F2BCB" w:rsidRDefault="00000000">
      <w:pPr>
        <w:pStyle w:val="10"/>
        <w:numPr>
          <w:ilvl w:val="1"/>
          <w:numId w:val="44"/>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 на официальном сайте и на ЭП.</w:t>
      </w:r>
    </w:p>
    <w:p w14:paraId="01A6A2F9" w14:textId="77777777" w:rsidR="007F2BCB" w:rsidRDefault="00000000">
      <w:pPr>
        <w:pStyle w:val="10"/>
        <w:numPr>
          <w:ilvl w:val="1"/>
          <w:numId w:val="44"/>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14:paraId="70C6E400" w14:textId="77777777" w:rsidR="007F2BCB" w:rsidRDefault="00000000">
      <w:pPr>
        <w:pStyle w:val="10"/>
        <w:numPr>
          <w:ilvl w:val="2"/>
          <w:numId w:val="44"/>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 на официальном сайте 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14:paraId="1925C106" w14:textId="77777777" w:rsidR="007F2BCB" w:rsidRDefault="00000000">
      <w:pPr>
        <w:pStyle w:val="10"/>
        <w:numPr>
          <w:ilvl w:val="2"/>
          <w:numId w:val="44"/>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86ACD48" w14:textId="77777777" w:rsidR="007F2BCB" w:rsidRDefault="00000000">
      <w:pPr>
        <w:pStyle w:val="10"/>
        <w:numPr>
          <w:ilvl w:val="2"/>
          <w:numId w:val="44"/>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
    <w:p w14:paraId="145235A6" w14:textId="77777777" w:rsidR="007F2BCB" w:rsidRDefault="00000000">
      <w:pPr>
        <w:pStyle w:val="10"/>
        <w:numPr>
          <w:ilvl w:val="2"/>
          <w:numId w:val="44"/>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14:paraId="30E0E9C3" w14:textId="77777777" w:rsidR="007F2BCB" w:rsidRDefault="00000000">
      <w:pPr>
        <w:pStyle w:val="10"/>
        <w:numPr>
          <w:ilvl w:val="2"/>
          <w:numId w:val="44"/>
        </w:numPr>
        <w:shd w:val="clear" w:color="auto" w:fill="FFFFFF"/>
        <w:tabs>
          <w:tab w:val="left" w:pos="709"/>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14:paraId="3F74AA1E" w14:textId="77777777" w:rsidR="007F2BCB" w:rsidRDefault="00000000">
      <w:pPr>
        <w:pStyle w:val="10"/>
        <w:numPr>
          <w:ilvl w:val="2"/>
          <w:numId w:val="44"/>
        </w:numPr>
        <w:shd w:val="clear" w:color="auto" w:fill="FFFFFF"/>
        <w:tabs>
          <w:tab w:val="left" w:pos="709"/>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r>
          <w:rPr>
            <w:rFonts w:ascii="Times New Roman" w:hAnsi="Times New Roman" w:cs="Times New Roman"/>
            <w:sz w:val="24"/>
            <w:szCs w:val="24"/>
          </w:rPr>
          <w:t>пунктом 17.27</w:t>
        </w:r>
      </w:hyperlink>
      <w:r>
        <w:rPr>
          <w:rFonts w:ascii="Times New Roman" w:hAnsi="Times New Roman" w:cs="Times New Roman"/>
          <w:sz w:val="24"/>
          <w:szCs w:val="24"/>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на официальном сайте и на ЭП не позднее чем через три дня со дня подписания.</w:t>
      </w:r>
    </w:p>
    <w:p w14:paraId="79AF174A" w14:textId="77777777" w:rsidR="007F2BCB" w:rsidRDefault="00000000">
      <w:pPr>
        <w:pStyle w:val="10"/>
        <w:numPr>
          <w:ilvl w:val="1"/>
          <w:numId w:val="44"/>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4D1D5C48" w14:textId="77777777" w:rsidR="007F2BCB" w:rsidRDefault="00000000">
      <w:pPr>
        <w:pStyle w:val="10"/>
        <w:numPr>
          <w:ilvl w:val="1"/>
          <w:numId w:val="44"/>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7A6A0D4B" w14:textId="77777777" w:rsidR="007F2BCB" w:rsidRDefault="00000000">
      <w:pPr>
        <w:pStyle w:val="10"/>
        <w:keepNext/>
        <w:shd w:val="clear" w:color="auto" w:fill="FFFFFF"/>
        <w:spacing w:before="240" w:after="60" w:line="240" w:lineRule="auto"/>
        <w:jc w:val="center"/>
        <w:outlineLvl w:val="0"/>
        <w:rPr>
          <w:rFonts w:ascii="Times New Roman" w:eastAsia="Times New Roman" w:hAnsi="Times New Roman" w:cs="Times New Roman"/>
          <w:b/>
          <w:bCs/>
          <w:kern w:val="2"/>
          <w:sz w:val="24"/>
          <w:szCs w:val="24"/>
        </w:rPr>
      </w:pPr>
      <w:bookmarkStart w:id="120" w:name="_Toc518893401"/>
      <w:bookmarkStart w:id="121" w:name="_Toc516146025"/>
      <w:r>
        <w:rPr>
          <w:rFonts w:ascii="Times New Roman" w:eastAsia="Times New Roman" w:hAnsi="Times New Roman" w:cs="Times New Roman"/>
          <w:b/>
          <w:bCs/>
          <w:kern w:val="2"/>
          <w:sz w:val="24"/>
          <w:szCs w:val="24"/>
        </w:rPr>
        <w:t>Глава 18. ЗАПРОС КОТИРОВОК В ЭЛЕКТРОННОЙ ФОРМЕ</w:t>
      </w:r>
      <w:bookmarkEnd w:id="120"/>
      <w:bookmarkEnd w:id="121"/>
    </w:p>
    <w:p w14:paraId="518CFFF7" w14:textId="77777777" w:rsidR="007F2BCB" w:rsidRDefault="00000000">
      <w:pPr>
        <w:pStyle w:val="10"/>
        <w:numPr>
          <w:ilvl w:val="1"/>
          <w:numId w:val="25"/>
        </w:numPr>
        <w:shd w:val="clear" w:color="auto" w:fill="FFFFFF"/>
        <w:tabs>
          <w:tab w:val="left" w:pos="0"/>
          <w:tab w:val="left" w:pos="1276"/>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Заказчик вправе осуществлять закупку путем проведения запроса котировок в электронной форме, в случае если НМЦД, максимальным значением цены договора, не превышает семи миллионов рублей.</w:t>
      </w:r>
    </w:p>
    <w:p w14:paraId="29447B2D" w14:textId="77777777" w:rsidR="007F2BCB" w:rsidRDefault="00000000">
      <w:pPr>
        <w:pStyle w:val="10"/>
        <w:numPr>
          <w:ilvl w:val="1"/>
          <w:numId w:val="25"/>
        </w:numPr>
        <w:shd w:val="clear" w:color="auto" w:fill="FFFFFF"/>
        <w:tabs>
          <w:tab w:val="left" w:pos="709"/>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Извещение о проведении запроса котировок в электронной форме размещается в ЕИС, на официальном сайте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14:paraId="43363C06" w14:textId="77777777" w:rsidR="007F2BCB" w:rsidRDefault="00000000">
      <w:pPr>
        <w:pStyle w:val="10"/>
        <w:numPr>
          <w:ilvl w:val="1"/>
          <w:numId w:val="25"/>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p>
    <w:p w14:paraId="12A98162" w14:textId="77777777" w:rsidR="007F2BCB" w:rsidRDefault="00000000">
      <w:pPr>
        <w:pStyle w:val="10"/>
        <w:numPr>
          <w:ilvl w:val="1"/>
          <w:numId w:val="25"/>
        </w:numPr>
        <w:shd w:val="clear" w:color="auto" w:fill="FFFFFF"/>
        <w:tabs>
          <w:tab w:val="left" w:pos="709"/>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Неотъемлемой частью извещения о проведении запроса котировок в электронной форме является проект договора.</w:t>
      </w:r>
    </w:p>
    <w:p w14:paraId="0BD53FDB" w14:textId="77777777" w:rsidR="007F2BCB" w:rsidRDefault="00000000">
      <w:pPr>
        <w:pStyle w:val="10"/>
        <w:numPr>
          <w:ilvl w:val="1"/>
          <w:numId w:val="25"/>
        </w:numPr>
        <w:shd w:val="clear" w:color="auto" w:fill="FFFFFF"/>
        <w:tabs>
          <w:tab w:val="left" w:pos="709"/>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14:paraId="0EFF7154" w14:textId="77777777" w:rsidR="007F2BCB" w:rsidRDefault="00000000">
      <w:pPr>
        <w:pStyle w:val="10"/>
        <w:numPr>
          <w:ilvl w:val="1"/>
          <w:numId w:val="25"/>
        </w:numPr>
        <w:shd w:val="clear" w:color="auto" w:fill="FFFFFF"/>
        <w:tabs>
          <w:tab w:val="left" w:pos="709"/>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официально разместивший в ЕИС, на официальном сайте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14:paraId="78AB62E7" w14:textId="77777777" w:rsidR="007F2BCB" w:rsidRDefault="00000000">
      <w:pPr>
        <w:pStyle w:val="10"/>
        <w:numPr>
          <w:ilvl w:val="1"/>
          <w:numId w:val="25"/>
        </w:numPr>
        <w:shd w:val="clear" w:color="auto" w:fill="FFFFFF"/>
        <w:tabs>
          <w:tab w:val="left" w:pos="709"/>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запроса котировок в электронной форме должно содержать сведения в соответствии с пунктом </w:t>
      </w:r>
      <w:hyperlink w:anchor="извещение">
        <w:r>
          <w:rPr>
            <w:rFonts w:ascii="Times New Roman" w:hAnsi="Times New Roman" w:cs="Times New Roman"/>
            <w:sz w:val="24"/>
            <w:szCs w:val="24"/>
          </w:rPr>
          <w:t>12.</w:t>
        </w:r>
      </w:hyperlink>
      <w:r>
        <w:rPr>
          <w:rFonts w:ascii="Times New Roman" w:hAnsi="Times New Roman" w:cs="Times New Roman"/>
          <w:sz w:val="24"/>
          <w:szCs w:val="24"/>
        </w:rPr>
        <w:t>10 Положения.</w:t>
      </w:r>
    </w:p>
    <w:p w14:paraId="61FE2B61" w14:textId="77777777" w:rsidR="007F2BCB" w:rsidRDefault="00000000">
      <w:pPr>
        <w:pStyle w:val="10"/>
        <w:numPr>
          <w:ilvl w:val="1"/>
          <w:numId w:val="25"/>
        </w:numPr>
        <w:shd w:val="clear" w:color="auto" w:fill="FFFFFF"/>
        <w:tabs>
          <w:tab w:val="left" w:pos="709"/>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r>
          <w:rPr>
            <w:rFonts w:ascii="Times New Roman" w:hAnsi="Times New Roman" w:cs="Times New Roman"/>
            <w:sz w:val="24"/>
            <w:szCs w:val="24"/>
          </w:rPr>
          <w:t>пунктом 12.6</w:t>
        </w:r>
      </w:hyperlink>
      <w:r>
        <w:rPr>
          <w:rFonts w:ascii="Times New Roman" w:hAnsi="Times New Roman" w:cs="Times New Roman"/>
          <w:sz w:val="24"/>
          <w:szCs w:val="24"/>
        </w:rPr>
        <w:t xml:space="preserve"> Положения.</w:t>
      </w:r>
    </w:p>
    <w:p w14:paraId="6ED324FE" w14:textId="77777777" w:rsidR="007F2BCB" w:rsidRDefault="00000000">
      <w:pPr>
        <w:pStyle w:val="10"/>
        <w:numPr>
          <w:ilvl w:val="1"/>
          <w:numId w:val="25"/>
        </w:numPr>
        <w:shd w:val="clear" w:color="auto" w:fill="FFFFFF"/>
        <w:tabs>
          <w:tab w:val="left" w:pos="709"/>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котировок в электронной форме должна содержать:</w:t>
      </w:r>
    </w:p>
    <w:p w14:paraId="353F0EAC" w14:textId="77777777" w:rsidR="007F2BCB" w:rsidRDefault="00000000">
      <w:pPr>
        <w:pStyle w:val="10"/>
        <w:numPr>
          <w:ilvl w:val="0"/>
          <w:numId w:val="26"/>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информацию и документы, предусмотренные </w:t>
      </w:r>
      <w:hyperlink w:anchor="заявка">
        <w:r>
          <w:rPr>
            <w:rFonts w:ascii="Times New Roman" w:hAnsi="Times New Roman" w:cs="Times New Roman"/>
            <w:sz w:val="24"/>
            <w:szCs w:val="24"/>
          </w:rPr>
          <w:t>пунктом 11.1</w:t>
        </w:r>
      </w:hyperlink>
      <w:r>
        <w:rPr>
          <w:rFonts w:ascii="Times New Roman" w:hAnsi="Times New Roman" w:cs="Times New Roman"/>
          <w:sz w:val="24"/>
          <w:szCs w:val="24"/>
        </w:rPr>
        <w:t xml:space="preserve"> Положения;</w:t>
      </w:r>
    </w:p>
    <w:p w14:paraId="4F22B3A0" w14:textId="77777777" w:rsidR="007F2BCB" w:rsidRDefault="00000000">
      <w:pPr>
        <w:pStyle w:val="10"/>
        <w:numPr>
          <w:ilvl w:val="0"/>
          <w:numId w:val="26"/>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предложение участника запроса котировок в электронной форме о цене договора.</w:t>
      </w:r>
    </w:p>
    <w:p w14:paraId="0151E47C" w14:textId="77777777" w:rsidR="007F2BCB" w:rsidRDefault="00000000">
      <w:pPr>
        <w:pStyle w:val="10"/>
        <w:numPr>
          <w:ilvl w:val="1"/>
          <w:numId w:val="25"/>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Любой участник закупки вправе подать только одну заявку на участие в запросе котировок в электронной форме. </w:t>
      </w:r>
    </w:p>
    <w:p w14:paraId="3DB716FA" w14:textId="77777777" w:rsidR="007F2BCB" w:rsidRDefault="00000000">
      <w:pPr>
        <w:pStyle w:val="10"/>
        <w:numPr>
          <w:ilvl w:val="1"/>
          <w:numId w:val="25"/>
        </w:numPr>
        <w:shd w:val="clear" w:color="auto" w:fill="FFFFFF"/>
        <w:tabs>
          <w:tab w:val="left" w:pos="709"/>
          <w:tab w:val="left" w:pos="1418"/>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14:paraId="33F95BED"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14:paraId="00484FA5" w14:textId="77777777" w:rsidR="007F2BCB" w:rsidRDefault="00000000">
      <w:pPr>
        <w:pStyle w:val="10"/>
        <w:numPr>
          <w:ilvl w:val="1"/>
          <w:numId w:val="25"/>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14:paraId="7124176C" w14:textId="77777777" w:rsidR="007F2BCB" w:rsidRDefault="00000000">
      <w:pPr>
        <w:pStyle w:val="10"/>
        <w:numPr>
          <w:ilvl w:val="1"/>
          <w:numId w:val="25"/>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14:paraId="10A38A11" w14:textId="77777777" w:rsidR="007F2BCB" w:rsidRDefault="00000000">
      <w:pPr>
        <w:pStyle w:val="10"/>
        <w:numPr>
          <w:ilvl w:val="0"/>
          <w:numId w:val="27"/>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6CF46B64" w14:textId="77777777" w:rsidR="007F2BCB" w:rsidRDefault="00000000">
      <w:pPr>
        <w:pStyle w:val="10"/>
        <w:numPr>
          <w:ilvl w:val="0"/>
          <w:numId w:val="27"/>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14:paraId="77C8C486" w14:textId="77777777" w:rsidR="007F2BCB" w:rsidRDefault="00000000">
      <w:pPr>
        <w:pStyle w:val="10"/>
        <w:numPr>
          <w:ilvl w:val="0"/>
          <w:numId w:val="27"/>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получения данной заявки после даты или времени окончания срока подачи заявок на участие в запросе котировок в электронной форме;</w:t>
      </w:r>
    </w:p>
    <w:p w14:paraId="6C2849C7" w14:textId="77777777" w:rsidR="007F2BCB" w:rsidRDefault="00000000">
      <w:pPr>
        <w:pStyle w:val="10"/>
        <w:numPr>
          <w:ilvl w:val="0"/>
          <w:numId w:val="27"/>
        </w:numPr>
        <w:shd w:val="clear" w:color="auto" w:fill="FFFFF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60A3564B" w14:textId="77777777" w:rsidR="007F2BCB" w:rsidRDefault="00000000">
      <w:pPr>
        <w:pStyle w:val="10"/>
        <w:numPr>
          <w:ilvl w:val="1"/>
          <w:numId w:val="25"/>
        </w:numPr>
        <w:shd w:val="clear" w:color="auto" w:fill="FFFFFF"/>
        <w:tabs>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14:paraId="753276F3"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14:paraId="2C0A4436" w14:textId="77777777" w:rsidR="007F2BCB" w:rsidRDefault="00000000">
      <w:pPr>
        <w:pStyle w:val="10"/>
        <w:numPr>
          <w:ilvl w:val="1"/>
          <w:numId w:val="25"/>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20E78FE1" w14:textId="77777777" w:rsidR="007F2BCB" w:rsidRDefault="00000000">
      <w:pPr>
        <w:pStyle w:val="10"/>
        <w:numPr>
          <w:ilvl w:val="1"/>
          <w:numId w:val="25"/>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и оценка заявок осуществляется в течение трех рабочих дней.</w:t>
      </w:r>
    </w:p>
    <w:p w14:paraId="6E87706B"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14:paraId="5CF0B63A" w14:textId="77777777" w:rsidR="007F2BCB" w:rsidRDefault="00000000">
      <w:pPr>
        <w:pStyle w:val="10"/>
        <w:numPr>
          <w:ilvl w:val="1"/>
          <w:numId w:val="25"/>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отклоняет заявки на участие в запросе котировок в электронной форме, если:</w:t>
      </w:r>
    </w:p>
    <w:p w14:paraId="198BA491" w14:textId="77777777" w:rsidR="007F2BCB" w:rsidRDefault="00000000">
      <w:pPr>
        <w:pStyle w:val="10"/>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14:paraId="1D350BD2" w14:textId="77777777" w:rsidR="007F2BCB" w:rsidRDefault="00000000">
      <w:pPr>
        <w:pStyle w:val="10"/>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заявка признана не соответствующей требованиям, установленным в извещении о проведении запроса котировок в электронной форме;</w:t>
      </w:r>
    </w:p>
    <w:p w14:paraId="17133329" w14:textId="77777777" w:rsidR="007F2BCB" w:rsidRDefault="00000000">
      <w:pPr>
        <w:pStyle w:val="10"/>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14:paraId="569E6464" w14:textId="77777777" w:rsidR="007F2BCB" w:rsidRDefault="00000000">
      <w:pPr>
        <w:pStyle w:val="10"/>
        <w:numPr>
          <w:ilvl w:val="1"/>
          <w:numId w:val="25"/>
        </w:numPr>
        <w:shd w:val="clear" w:color="auto" w:fill="FFFFFF"/>
        <w:tabs>
          <w:tab w:val="left" w:pos="709"/>
          <w:tab w:val="left" w:pos="1418"/>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157E2886"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Протокол рассмотрения и оценки заявок на участие в запросе котировок в электронной форме должен содержать следующую информацию:</w:t>
      </w:r>
    </w:p>
    <w:p w14:paraId="23E54824"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дате подписания протокола;</w:t>
      </w:r>
    </w:p>
    <w:p w14:paraId="2E0D4E0B"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объеме, цене закупаемых товаров, работ, услуг, сроке исполнения договора;</w:t>
      </w:r>
    </w:p>
    <w:p w14:paraId="4F77C1FA"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месте, дате, времени проведения рассмотрения и оценки заявок на участие в запросе котировок в электронной форме;</w:t>
      </w:r>
    </w:p>
    <w:p w14:paraId="405986B0"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14:paraId="4590D2DF"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14:paraId="5FF6930C"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14:paraId="11740BA1"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14:paraId="2BEED1EB" w14:textId="77777777" w:rsidR="007F2BCB" w:rsidRDefault="00000000">
      <w:pPr>
        <w:pStyle w:val="10"/>
        <w:numPr>
          <w:ilvl w:val="0"/>
          <w:numId w:val="29"/>
        </w:numPr>
        <w:shd w:val="clear" w:color="auto" w:fill="FFFFFF"/>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14:paraId="03F7E138" w14:textId="77777777" w:rsidR="007F2BCB" w:rsidRDefault="00000000">
      <w:pPr>
        <w:pStyle w:val="10"/>
        <w:numPr>
          <w:ilvl w:val="1"/>
          <w:numId w:val="25"/>
        </w:numPr>
        <w:shd w:val="clear" w:color="auto" w:fill="FFFFFF"/>
        <w:tabs>
          <w:tab w:val="left" w:pos="709"/>
          <w:tab w:val="left" w:pos="1134"/>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14:paraId="5787C156"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на официальном сайте и на ЭП не позднее чем через три дня с даты подписания.</w:t>
      </w:r>
    </w:p>
    <w:p w14:paraId="0E10EF97"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r>
          <w:rPr>
            <w:rFonts w:ascii="Times New Roman" w:hAnsi="Times New Roman" w:cs="Times New Roman"/>
            <w:sz w:val="24"/>
            <w:szCs w:val="24"/>
          </w:rPr>
          <w:t>пунктом 21.2</w:t>
        </w:r>
      </w:hyperlink>
      <w:r>
        <w:rPr>
          <w:rFonts w:ascii="Times New Roman" w:hAnsi="Times New Roman" w:cs="Times New Roman"/>
          <w:sz w:val="24"/>
          <w:szCs w:val="24"/>
        </w:rPr>
        <w:t xml:space="preserve"> Положения.</w:t>
      </w:r>
    </w:p>
    <w:p w14:paraId="3AC4242F" w14:textId="77777777" w:rsidR="007F2BCB" w:rsidRDefault="00000000">
      <w:pPr>
        <w:pStyle w:val="10"/>
        <w:numPr>
          <w:ilvl w:val="1"/>
          <w:numId w:val="25"/>
        </w:numPr>
        <w:shd w:val="clear" w:color="auto" w:fill="FFFFFF"/>
        <w:tabs>
          <w:tab w:val="left" w:pos="709"/>
          <w:tab w:val="left" w:pos="1418"/>
        </w:tabs>
        <w:spacing w:after="0" w:line="24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w:t>
      </w:r>
      <w:r>
        <w:rPr>
          <w:rFonts w:ascii="Times New Roman" w:hAnsi="Times New Roman" w:cs="Times New Roman"/>
          <w:sz w:val="24"/>
          <w:szCs w:val="24"/>
        </w:rPr>
        <w:lastRenderedPageBreak/>
        <w:t>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14:paraId="11ACFEFC" w14:textId="77777777" w:rsidR="007F2BCB" w:rsidRDefault="00000000">
      <w:pPr>
        <w:pStyle w:val="10"/>
        <w:numPr>
          <w:ilvl w:val="1"/>
          <w:numId w:val="25"/>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14:paraId="34BED035" w14:textId="77777777" w:rsidR="007F2BCB" w:rsidRDefault="007F2BCB">
      <w:pPr>
        <w:pStyle w:val="10"/>
        <w:shd w:val="clear" w:color="auto" w:fill="FFFFFF"/>
        <w:tabs>
          <w:tab w:val="left" w:pos="709"/>
        </w:tabs>
        <w:spacing w:after="0" w:line="240" w:lineRule="auto"/>
        <w:ind w:firstLine="709"/>
        <w:jc w:val="both"/>
        <w:rPr>
          <w:rFonts w:ascii="Times New Roman" w:hAnsi="Times New Roman" w:cs="Times New Roman"/>
          <w:sz w:val="24"/>
          <w:szCs w:val="24"/>
        </w:rPr>
      </w:pPr>
    </w:p>
    <w:p w14:paraId="17463FBF"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22" w:name="_Toc450226745"/>
      <w:bookmarkStart w:id="123" w:name="_Toc518893402"/>
      <w:bookmarkStart w:id="124" w:name="_Toc516146026"/>
      <w:r>
        <w:rPr>
          <w:rFonts w:ascii="Times New Roman" w:eastAsia="Times New Roman" w:hAnsi="Times New Roman" w:cs="Times New Roman"/>
          <w:b/>
          <w:bCs/>
          <w:kern w:val="2"/>
          <w:sz w:val="24"/>
          <w:szCs w:val="24"/>
        </w:rPr>
        <w:t>Глава 19. ЗАКУПКА У ЕДИНСТВЕННОГО ПОСТАВЩИКА</w:t>
      </w:r>
      <w:bookmarkEnd w:id="122"/>
      <w:r>
        <w:rPr>
          <w:rFonts w:ascii="Times New Roman" w:eastAsia="Times New Roman" w:hAnsi="Times New Roman" w:cs="Times New Roman"/>
          <w:b/>
          <w:bCs/>
          <w:kern w:val="2"/>
          <w:sz w:val="24"/>
          <w:szCs w:val="24"/>
        </w:rPr>
        <w:t xml:space="preserve"> (</w:t>
      </w:r>
      <w:bookmarkStart w:id="125" w:name="_Toc450226746"/>
      <w:r>
        <w:rPr>
          <w:rFonts w:ascii="Times New Roman" w:eastAsia="Times New Roman" w:hAnsi="Times New Roman" w:cs="Times New Roman"/>
          <w:b/>
          <w:bCs/>
          <w:kern w:val="2"/>
          <w:sz w:val="24"/>
          <w:szCs w:val="24"/>
        </w:rPr>
        <w:t>ПОДРЯДЧИКА, ИСПОЛНИТЕЛЯ</w:t>
      </w:r>
      <w:bookmarkEnd w:id="125"/>
      <w:r>
        <w:rPr>
          <w:rFonts w:ascii="Times New Roman" w:eastAsia="Times New Roman" w:hAnsi="Times New Roman" w:cs="Times New Roman"/>
          <w:b/>
          <w:bCs/>
          <w:kern w:val="2"/>
          <w:sz w:val="24"/>
          <w:szCs w:val="24"/>
        </w:rPr>
        <w:t>)</w:t>
      </w:r>
      <w:bookmarkEnd w:id="123"/>
      <w:bookmarkEnd w:id="124"/>
    </w:p>
    <w:p w14:paraId="7D084897" w14:textId="77777777" w:rsidR="007F2BCB" w:rsidRDefault="00000000">
      <w:pPr>
        <w:pStyle w:val="10"/>
        <w:numPr>
          <w:ilvl w:val="1"/>
          <w:numId w:val="38"/>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14:paraId="41D5D0A0" w14:textId="77777777" w:rsidR="007F2BCB" w:rsidRDefault="00000000">
      <w:pPr>
        <w:pStyle w:val="10"/>
        <w:numPr>
          <w:ilvl w:val="0"/>
          <w:numId w:val="3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42B1690F" w14:textId="77777777" w:rsidR="007F2BCB" w:rsidRDefault="00000000">
      <w:pPr>
        <w:pStyle w:val="10"/>
        <w:numPr>
          <w:ilvl w:val="0"/>
          <w:numId w:val="3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закупки у единственного поставщика (подрядчика, исполнителя), определенного </w:t>
      </w:r>
      <w:hyperlink r:id="rId29">
        <w:r>
          <w:rPr>
            <w:rFonts w:ascii="Times New Roman" w:hAnsi="Times New Roman" w:cs="Times New Roman"/>
            <w:sz w:val="24"/>
            <w:szCs w:val="24"/>
          </w:rPr>
          <w:t>указом</w:t>
        </w:r>
      </w:hyperlink>
      <w:r>
        <w:rPr>
          <w:rFonts w:ascii="Times New Roman" w:hAnsi="Times New Roman" w:cs="Times New Roman"/>
          <w:sz w:val="24"/>
          <w:szCs w:val="24"/>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14:paraId="2B18439C" w14:textId="77777777" w:rsidR="007F2BCB" w:rsidRDefault="00000000">
      <w:pPr>
        <w:pStyle w:val="10"/>
        <w:numPr>
          <w:ilvl w:val="0"/>
          <w:numId w:val="3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выполнение работы по мобилизационной подготовке в Российской Федерации;</w:t>
      </w:r>
    </w:p>
    <w:p w14:paraId="5CE6855F" w14:textId="77777777" w:rsidR="007F2BCB" w:rsidRDefault="00000000">
      <w:pPr>
        <w:pStyle w:val="10"/>
        <w:numPr>
          <w:ilvl w:val="0"/>
          <w:numId w:val="3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bookmarkStart w:id="126" w:name="подп4"/>
      <w:bookmarkEnd w:id="126"/>
      <w:r>
        <w:rPr>
          <w:rFonts w:ascii="Times New Roman" w:hAnsi="Times New Roman" w:cs="Times New Roman"/>
          <w:sz w:val="24"/>
          <w:szCs w:val="24"/>
        </w:rPr>
        <w:t>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восьмисот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14:paraId="12977537" w14:textId="77777777" w:rsidR="007F2BCB" w:rsidRDefault="00000000">
      <w:pPr>
        <w:pStyle w:val="10"/>
        <w:numPr>
          <w:ilvl w:val="0"/>
          <w:numId w:val="3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bookmarkStart w:id="127" w:name="подп41"/>
      <w:bookmarkStart w:id="128" w:name="подп5"/>
      <w:bookmarkEnd w:id="127"/>
      <w:r>
        <w:rPr>
          <w:rFonts w:ascii="Times New Roman" w:hAnsi="Times New Roman" w:cs="Times New Roman"/>
          <w:sz w:val="24"/>
          <w:szCs w:val="24"/>
        </w:rPr>
        <w:t>не включен;</w:t>
      </w:r>
      <w:bookmarkEnd w:id="128"/>
    </w:p>
    <w:p w14:paraId="57788171" w14:textId="77777777" w:rsidR="007F2BCB" w:rsidRDefault="00000000">
      <w:pPr>
        <w:pStyle w:val="10"/>
        <w:numPr>
          <w:ilvl w:val="0"/>
          <w:numId w:val="3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14:paraId="450AAA50" w14:textId="77777777" w:rsidR="007F2BCB" w:rsidRDefault="00000000">
      <w:pPr>
        <w:pStyle w:val="10"/>
        <w:numPr>
          <w:ilvl w:val="0"/>
          <w:numId w:val="3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53485DF" w14:textId="77777777" w:rsidR="007F2BCB" w:rsidRDefault="00000000">
      <w:pPr>
        <w:pStyle w:val="10"/>
        <w:numPr>
          <w:ilvl w:val="0"/>
          <w:numId w:val="39"/>
        </w:numPr>
        <w:shd w:val="clear" w:color="auto" w:fill="FFFFFF"/>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w:t>
      </w:r>
    </w:p>
    <w:p w14:paraId="0B008871"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2E7F1505"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0">
        <w:r>
          <w:rPr>
            <w:rFonts w:ascii="Times New Roman" w:hAnsi="Times New Roman" w:cs="Times New Roman"/>
            <w:sz w:val="24"/>
            <w:szCs w:val="24"/>
          </w:rPr>
          <w:t>перечнем</w:t>
        </w:r>
      </w:hyperlink>
      <w:r>
        <w:rPr>
          <w:rFonts w:ascii="Times New Roman" w:hAnsi="Times New Roman" w:cs="Times New Roman"/>
          <w:sz w:val="24"/>
          <w:szCs w:val="24"/>
        </w:rPr>
        <w:t xml:space="preserve"> товаров, работ, услуг, утвержденным Правительством Российской Федерации в соответствии с Федеральным законом № 44-ФЗ;</w:t>
      </w:r>
    </w:p>
    <w:p w14:paraId="5C561C9C"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6E94648F"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4DE2C4A0"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0F9DFF93"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3B626EE3"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4A44D50E"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4DAE44B7"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14:paraId="318EF706"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54A77326"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36F96E11"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bookmarkStart w:id="129" w:name="подп21"/>
      <w:r>
        <w:rPr>
          <w:rFonts w:ascii="Times New Roman" w:hAnsi="Times New Roman" w:cs="Times New Roman"/>
          <w:sz w:val="24"/>
          <w:szCs w:val="24"/>
        </w:rPr>
        <w:t>не включен;</w:t>
      </w:r>
    </w:p>
    <w:p w14:paraId="1A006648"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извещением об осуществлении конкурентной закупки,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31">
        <w:r>
          <w:rPr>
            <w:rFonts w:ascii="Times New Roman" w:hAnsi="Times New Roman" w:cs="Times New Roman"/>
            <w:sz w:val="24"/>
            <w:szCs w:val="24"/>
          </w:rPr>
          <w:t>Порядок</w:t>
        </w:r>
      </w:hyperlink>
      <w:r>
        <w:rPr>
          <w:rFonts w:ascii="Times New Roman" w:hAnsi="Times New Roman" w:cs="Times New Roman"/>
          <w:sz w:val="24"/>
          <w:szCs w:val="24"/>
        </w:rPr>
        <w:t xml:space="preserve"> согласования </w:t>
      </w:r>
      <w:r>
        <w:rPr>
          <w:rFonts w:ascii="Times New Roman" w:hAnsi="Times New Roman" w:cs="Times New Roman"/>
          <w:sz w:val="24"/>
          <w:szCs w:val="24"/>
        </w:rPr>
        <w:lastRenderedPageBreak/>
        <w:t>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bookmarkEnd w:id="129"/>
    </w:p>
    <w:p w14:paraId="1C60A569"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14:paraId="42B66B09" w14:textId="77777777" w:rsidR="007F2BCB" w:rsidRDefault="00000000">
      <w:pPr>
        <w:pStyle w:val="10"/>
        <w:numPr>
          <w:ilvl w:val="0"/>
          <w:numId w:val="3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2">
        <w:r>
          <w:rPr>
            <w:rFonts w:ascii="Times New Roman" w:hAnsi="Times New Roman" w:cs="Times New Roman"/>
            <w:sz w:val="24"/>
            <w:szCs w:val="24"/>
          </w:rPr>
          <w:t>законом</w:t>
        </w:r>
      </w:hyperlink>
      <w:r>
        <w:rPr>
          <w:rFonts w:ascii="Times New Roman" w:hAnsi="Times New Roman" w:cs="Times New Roman"/>
          <w:sz w:val="24"/>
          <w:szCs w:val="24"/>
        </w:rPr>
        <w:t xml:space="preserve"> от 27 июля 2006 года № 152-ФЗ «О персональных данных» обезличивание персональных данных;</w:t>
      </w:r>
    </w:p>
    <w:p w14:paraId="6B351374"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bookmarkStart w:id="130" w:name="подп25"/>
      <w:r>
        <w:rPr>
          <w:rFonts w:ascii="Times New Roman" w:hAnsi="Times New Roman" w:cs="Times New Roman"/>
          <w:sz w:val="24"/>
          <w:szCs w:val="24"/>
        </w:rPr>
        <w:t>не включен;</w:t>
      </w:r>
      <w:bookmarkEnd w:id="130"/>
    </w:p>
    <w:p w14:paraId="6E384B83"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00B5E2E5"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договора, предметом которого является приобретение нежилого здания, строения, сооружения, нежилого помещения;</w:t>
      </w:r>
    </w:p>
    <w:p w14:paraId="5CCE19DF"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9C36012"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договора на оказание преподавательских услуг, а также услуг экскурсовода (гида) физическими лицами;</w:t>
      </w:r>
    </w:p>
    <w:p w14:paraId="0749729A"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27BE2C2E" w14:textId="77777777" w:rsidR="007F2BCB" w:rsidRDefault="00000000">
      <w:pPr>
        <w:pStyle w:val="10"/>
        <w:numPr>
          <w:ilvl w:val="0"/>
          <w:numId w:val="39"/>
        </w:numPr>
        <w:shd w:val="clear" w:color="auto" w:fill="FFFFFF"/>
        <w:tabs>
          <w:tab w:val="left" w:pos="0"/>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14:paraId="45B196F6"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48F92253"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18A6A485" w14:textId="77777777" w:rsidR="007F2BCB" w:rsidRDefault="00000000">
      <w:pPr>
        <w:pStyle w:val="10"/>
        <w:numPr>
          <w:ilvl w:val="0"/>
          <w:numId w:val="3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bookmarkStart w:id="131" w:name="подп34"/>
      <w:r>
        <w:rPr>
          <w:rFonts w:ascii="Times New Roman" w:hAnsi="Times New Roman" w:cs="Times New Roman"/>
          <w:sz w:val="24"/>
          <w:szCs w:val="24"/>
        </w:rPr>
        <w:lastRenderedPageBreak/>
        <w:t xml:space="preserve">  не включен;</w:t>
      </w:r>
    </w:p>
    <w:p w14:paraId="4C02380A"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3">
        <w:r>
          <w:rPr>
            <w:rFonts w:ascii="Times New Roman" w:hAnsi="Times New Roman" w:cs="Times New Roman"/>
            <w:sz w:val="24"/>
            <w:szCs w:val="24"/>
          </w:rPr>
          <w:t>порядке</w:t>
        </w:r>
      </w:hyperlink>
      <w:r>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31"/>
      <w:r>
        <w:rPr>
          <w:rFonts w:ascii="Times New Roman" w:hAnsi="Times New Roman" w:cs="Times New Roman"/>
          <w:sz w:val="24"/>
          <w:szCs w:val="24"/>
        </w:rPr>
        <w:t>;</w:t>
      </w:r>
    </w:p>
    <w:p w14:paraId="0C2CBA8B"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14:paraId="2AFD10FB"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bookmarkStart w:id="132" w:name="подп37"/>
      <w:r>
        <w:rPr>
          <w:rFonts w:ascii="Times New Roman" w:hAnsi="Times New Roman" w:cs="Times New Roman"/>
          <w:sz w:val="24"/>
          <w:szCs w:val="24"/>
        </w:rPr>
        <w:t>не включен;</w:t>
      </w:r>
      <w:bookmarkEnd w:id="132"/>
    </w:p>
    <w:p w14:paraId="498146A6"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7F80237F"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услуги по дополнительному профессиональному образованию работников учреждения, заключение </w:t>
      </w:r>
      <w:r>
        <w:rPr>
          <w:rFonts w:ascii="Times New Roman" w:hAnsi="Times New Roman" w:cs="Times New Roman"/>
          <w:iCs/>
          <w:sz w:val="24"/>
          <w:szCs w:val="24"/>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hAnsi="Times New Roman" w:cs="Times New Roman"/>
          <w:sz w:val="24"/>
          <w:szCs w:val="24"/>
        </w:rPr>
        <w:t>;</w:t>
      </w:r>
    </w:p>
    <w:p w14:paraId="71DEAD21" w14:textId="77777777" w:rsidR="007F2BCB" w:rsidRDefault="00000000">
      <w:pPr>
        <w:pStyle w:val="10"/>
        <w:numPr>
          <w:ilvl w:val="0"/>
          <w:numId w:val="39"/>
        </w:numPr>
        <w:shd w:val="clear" w:color="auto" w:fill="FFFFFF"/>
        <w:tabs>
          <w:tab w:val="left" w:pos="709"/>
          <w:tab w:val="left" w:pos="1276"/>
          <w:tab w:val="left" w:pos="170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закупка учреждением товаров с целью их розничной продажи в данном учреждении;</w:t>
      </w:r>
    </w:p>
    <w:p w14:paraId="06A4BDB5"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790E7FD3"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включен;</w:t>
      </w:r>
    </w:p>
    <w:p w14:paraId="3C4AAEE6"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исключен;</w:t>
      </w:r>
    </w:p>
    <w:p w14:paraId="1824811A" w14:textId="77777777" w:rsidR="007F2BCB" w:rsidRDefault="00000000">
      <w:pPr>
        <w:pStyle w:val="10"/>
        <w:numPr>
          <w:ilvl w:val="0"/>
          <w:numId w:val="39"/>
        </w:numPr>
        <w:shd w:val="clear" w:color="auto" w:fill="FFFFFF"/>
        <w:tabs>
          <w:tab w:val="left" w:pos="709"/>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закупка учреждением услуг по производству кино-видеофильмов;</w:t>
      </w:r>
    </w:p>
    <w:p w14:paraId="4B798A3A" w14:textId="77777777" w:rsidR="007F2BCB" w:rsidRDefault="00000000">
      <w:pPr>
        <w:pStyle w:val="10"/>
        <w:numPr>
          <w:ilvl w:val="0"/>
          <w:numId w:val="39"/>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14:paraId="10B8AD5D" w14:textId="77777777" w:rsidR="007F2BCB" w:rsidRDefault="00000000">
      <w:pPr>
        <w:pStyle w:val="10"/>
        <w:numPr>
          <w:ilvl w:val="0"/>
          <w:numId w:val="39"/>
        </w:numPr>
        <w:shd w:val="clear" w:color="auto" w:fill="FFFFFF"/>
        <w:tabs>
          <w:tab w:val="left" w:pos="0"/>
          <w:tab w:val="left" w:pos="709"/>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4"/>
          <w:szCs w:val="24"/>
        </w:rPr>
        <w:t xml:space="preserve"> осуществление закупок товаров и оборудования, необходимых 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Pr>
          <w:rFonts w:ascii="Times New Roman" w:hAnsi="Times New Roman" w:cs="Times New Roman"/>
          <w:sz w:val="28"/>
          <w:szCs w:val="28"/>
        </w:rPr>
        <w:t>;</w:t>
      </w:r>
    </w:p>
    <w:p w14:paraId="17DF778B" w14:textId="77777777" w:rsidR="007F2BCB" w:rsidRDefault="00000000">
      <w:pPr>
        <w:pStyle w:val="10"/>
        <w:numPr>
          <w:ilvl w:val="0"/>
          <w:numId w:val="39"/>
        </w:numPr>
        <w:shd w:val="clear" w:color="auto" w:fill="FFFFFF"/>
        <w:tabs>
          <w:tab w:val="left" w:pos="709"/>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закупка права на использование программ для ЭВМ, 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-непосредственным разработчиком указанных программ;</w:t>
      </w:r>
    </w:p>
    <w:p w14:paraId="72F9D028" w14:textId="77777777" w:rsidR="007F2BCB" w:rsidRDefault="00000000">
      <w:pPr>
        <w:pStyle w:val="10"/>
        <w:shd w:val="clear" w:color="auto" w:fill="FFFFFF"/>
        <w:tabs>
          <w:tab w:val="left" w:pos="709"/>
          <w:tab w:val="left" w:pos="1701"/>
        </w:tabs>
        <w:spacing w:after="0" w:line="240" w:lineRule="auto"/>
        <w:ind w:left="710"/>
        <w:jc w:val="both"/>
        <w:rPr>
          <w:rFonts w:ascii="Times New Roman" w:hAnsi="Times New Roman"/>
          <w:color w:val="000000"/>
          <w:spacing w:val="2"/>
          <w:sz w:val="24"/>
          <w:szCs w:val="24"/>
        </w:rPr>
      </w:pPr>
      <w:r>
        <w:rPr>
          <w:rFonts w:ascii="Times New Roman" w:hAnsi="Times New Roman" w:cs="Times New Roman"/>
          <w:sz w:val="28"/>
          <w:szCs w:val="28"/>
        </w:rPr>
        <w:t>47</w:t>
      </w:r>
      <w:r>
        <w:rPr>
          <w:rFonts w:ascii="Times New Roman" w:hAnsi="Times New Roman" w:cs="Times New Roman"/>
          <w:sz w:val="24"/>
          <w:szCs w:val="24"/>
        </w:rPr>
        <w:t xml:space="preserve">)  </w:t>
      </w:r>
      <w:r>
        <w:rPr>
          <w:rFonts w:ascii="Times New Roman" w:hAnsi="Times New Roman"/>
          <w:color w:val="000000"/>
          <w:spacing w:val="2"/>
          <w:sz w:val="24"/>
          <w:szCs w:val="24"/>
        </w:rPr>
        <w:t>утратил силу (</w:t>
      </w:r>
      <w:r>
        <w:rPr>
          <w:rFonts w:ascii="Times New Roman" w:hAnsi="Times New Roman"/>
          <w:sz w:val="24"/>
          <w:szCs w:val="24"/>
        </w:rPr>
        <w:t>приказ министерства по регулированию контрактной системы в сфере закупок Иркутской области  от 10 января 2020 года № 1 -мпр</w:t>
      </w:r>
      <w:r>
        <w:rPr>
          <w:rFonts w:ascii="Times New Roman" w:hAnsi="Times New Roman"/>
          <w:color w:val="000000"/>
          <w:spacing w:val="2"/>
          <w:sz w:val="24"/>
          <w:szCs w:val="24"/>
        </w:rPr>
        <w:t>.);</w:t>
      </w:r>
    </w:p>
    <w:p w14:paraId="74B3855D" w14:textId="77777777" w:rsidR="007F2BCB" w:rsidRDefault="00000000">
      <w:pPr>
        <w:pStyle w:val="10"/>
        <w:shd w:val="clear" w:color="auto" w:fill="FFFFFF"/>
        <w:tabs>
          <w:tab w:val="left" w:pos="709"/>
          <w:tab w:val="left" w:pos="1701"/>
        </w:tabs>
        <w:spacing w:after="0" w:line="240" w:lineRule="auto"/>
        <w:ind w:left="710"/>
        <w:jc w:val="both"/>
        <w:rPr>
          <w:rFonts w:ascii="Times New Roman" w:hAnsi="Times New Roman" w:cs="Times New Roman"/>
          <w:sz w:val="24"/>
          <w:szCs w:val="24"/>
        </w:rPr>
      </w:pPr>
      <w:r>
        <w:rPr>
          <w:rFonts w:ascii="Times New Roman" w:hAnsi="Times New Roman"/>
          <w:sz w:val="28"/>
          <w:szCs w:val="28"/>
        </w:rPr>
        <w:t xml:space="preserve">48) </w:t>
      </w:r>
      <w:r>
        <w:rPr>
          <w:rFonts w:ascii="Times New Roman" w:hAnsi="Times New Roman" w:cs="Times New Roman"/>
          <w:sz w:val="24"/>
          <w:szCs w:val="24"/>
        </w:rPr>
        <w:t>не включен.</w:t>
      </w:r>
    </w:p>
    <w:p w14:paraId="26104449"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49)</w:t>
      </w:r>
      <w:r>
        <w:rPr>
          <w:rFonts w:ascii="Times New Roman" w:hAnsi="Times New Roman" w:cs="Times New Roman"/>
          <w:sz w:val="24"/>
          <w:szCs w:val="24"/>
        </w:rPr>
        <w:t xml:space="preserve"> до 1 января 2023 года осуществление закупки товаров, необходимых для нормального жизнеобеспечения, если разрешение на осуществление такой закупки установлено решением учредителя Заказчика;</w:t>
      </w:r>
    </w:p>
    <w:p w14:paraId="591875F7" w14:textId="77777777" w:rsidR="007F2BCB" w:rsidRDefault="00000000">
      <w:pPr>
        <w:pStyle w:val="afa"/>
        <w:shd w:val="clear" w:color="auto" w:fill="FFFFFF"/>
        <w:tabs>
          <w:tab w:val="left" w:pos="0"/>
          <w:tab w:val="left" w:pos="1418"/>
        </w:tabs>
        <w:suppressAutoHyphens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8"/>
          <w:szCs w:val="28"/>
        </w:rPr>
        <w:t xml:space="preserve">         50)</w:t>
      </w:r>
      <w:r>
        <w:rPr>
          <w:rFonts w:ascii="Times New Roman" w:hAnsi="Times New Roman" w:cs="Times New Roman"/>
        </w:rPr>
        <w:t xml:space="preserve"> </w:t>
      </w:r>
      <w:r>
        <w:rPr>
          <w:rFonts w:ascii="Times New Roman" w:hAnsi="Times New Roman" w:cs="Times New Roman"/>
          <w:sz w:val="24"/>
          <w:szCs w:val="24"/>
        </w:rPr>
        <w:t>до 1 января 2023 года осуществление закупки товаров, в рамках реализации национальных и (или) региональных проектов (программ), если разрешение на осуществление такой закупки установлено решением учредителя Заказчика.</w:t>
      </w:r>
    </w:p>
    <w:p w14:paraId="1A726F95"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sz w:val="24"/>
          <w:szCs w:val="24"/>
        </w:rPr>
      </w:pPr>
      <w:r>
        <w:rPr>
          <w:rFonts w:ascii="Times New Roman" w:hAnsi="Times New Roman"/>
          <w:color w:val="000000"/>
          <w:spacing w:val="2"/>
          <w:sz w:val="24"/>
          <w:szCs w:val="24"/>
        </w:rPr>
        <w:t xml:space="preserve">19.1.¹  </w:t>
      </w:r>
      <w:r>
        <w:rPr>
          <w:rFonts w:ascii="Times New Roman" w:hAnsi="Times New Roman"/>
          <w:sz w:val="24"/>
          <w:szCs w:val="24"/>
        </w:rPr>
        <w:t xml:space="preserve">Подпункты 5, 9, 11 - 13, 15 - 16, 18 - 20, 24, 25, 29, 31 - 33, 36 - 37, 40, 41, 48 пункта 19.1. Положения могут не включаться в положение о закупке товаров, работ, услуг </w:t>
      </w:r>
      <w:r>
        <w:rPr>
          <w:rFonts w:ascii="Times New Roman" w:hAnsi="Times New Roman"/>
          <w:sz w:val="24"/>
          <w:szCs w:val="24"/>
        </w:rPr>
        <w:lastRenderedPageBreak/>
        <w:t>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Pr>
          <w:rFonts w:ascii="Times New Roman" w:hAnsi="Times New Roman"/>
          <w:i/>
          <w:sz w:val="24"/>
          <w:szCs w:val="24"/>
        </w:rPr>
        <w:t xml:space="preserve">. </w:t>
      </w:r>
    </w:p>
    <w:p w14:paraId="332F5B5B"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sz w:val="24"/>
          <w:szCs w:val="24"/>
        </w:rPr>
      </w:pPr>
      <w:r>
        <w:rPr>
          <w:rFonts w:ascii="Times New Roman" w:hAnsi="Times New Roman"/>
          <w:sz w:val="24"/>
          <w:szCs w:val="24"/>
        </w:rPr>
        <w:t>51. заключение договора в электронном виде посредством электронных магазинов с субъектом малого и среднего предпринимательства, если цена договора не превышает пяти миллионов рублей;</w:t>
      </w:r>
    </w:p>
    <w:p w14:paraId="3AD07CB0"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sz w:val="24"/>
          <w:szCs w:val="24"/>
        </w:rPr>
      </w:pPr>
      <w:r>
        <w:rPr>
          <w:rFonts w:ascii="Times New Roman" w:hAnsi="Times New Roman"/>
          <w:sz w:val="24"/>
          <w:szCs w:val="24"/>
        </w:rPr>
        <w:t>52. заключение договора энергоснабжения или договора купли-продажи электрической энергии с гарантирующим поставщиком электрической энергии.</w:t>
      </w:r>
    </w:p>
    <w:p w14:paraId="6B4C427A" w14:textId="77777777" w:rsidR="007F2BCB" w:rsidRDefault="00000000">
      <w:pPr>
        <w:pStyle w:val="10"/>
        <w:shd w:val="clear" w:color="auto" w:fill="FFFFFF"/>
        <w:tabs>
          <w:tab w:val="left" w:pos="709"/>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14:paraId="679F3AA7"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19.3 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29A0E14"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14:paraId="4B1B074E"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перечень закупаемых товаров, работ, услуг с указанием цены каждой единицы товара, работы, услуги;</w:t>
      </w:r>
    </w:p>
    <w:p w14:paraId="66F426B5"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максимальное значение цены договора.</w:t>
      </w:r>
    </w:p>
    <w:p w14:paraId="3F7DD2C2" w14:textId="77777777" w:rsidR="007F2BCB" w:rsidRDefault="00000000">
      <w:pPr>
        <w:pStyle w:val="10"/>
        <w:shd w:val="clear" w:color="auto" w:fill="FFFFFF"/>
        <w:tabs>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14:paraId="590B309F" w14:textId="77777777" w:rsidR="007F2BCB" w:rsidRDefault="007F2BCB">
      <w:pPr>
        <w:pStyle w:val="10"/>
        <w:shd w:val="clear" w:color="auto" w:fill="FFFFFF"/>
        <w:tabs>
          <w:tab w:val="left" w:pos="1701"/>
        </w:tabs>
        <w:spacing w:after="0" w:line="240" w:lineRule="auto"/>
        <w:ind w:firstLine="709"/>
        <w:jc w:val="both"/>
        <w:rPr>
          <w:rFonts w:ascii="Times New Roman" w:hAnsi="Times New Roman" w:cs="Times New Roman"/>
          <w:sz w:val="24"/>
          <w:szCs w:val="24"/>
        </w:rPr>
      </w:pPr>
    </w:p>
    <w:p w14:paraId="1D551CEE" w14:textId="77777777" w:rsidR="007F2BCB" w:rsidRDefault="00000000">
      <w:pPr>
        <w:pStyle w:val="10"/>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
          <w:bCs/>
          <w:kern w:val="2"/>
          <w:sz w:val="24"/>
          <w:szCs w:val="24"/>
        </w:rPr>
      </w:pPr>
      <w:bookmarkStart w:id="133" w:name="_Toc518893403"/>
      <w:bookmarkStart w:id="134" w:name="_Toc516146027"/>
      <w:bookmarkStart w:id="135" w:name="_Toc450226747"/>
      <w:r>
        <w:rPr>
          <w:rFonts w:ascii="Times New Roman" w:eastAsia="Times New Roman" w:hAnsi="Times New Roman" w:cs="Times New Roman"/>
          <w:b/>
          <w:bCs/>
          <w:kern w:val="2"/>
          <w:sz w:val="24"/>
          <w:szCs w:val="24"/>
        </w:rPr>
        <w:t>Глава 20. ПРОВЕДЕНИЕ ЗАКРЫТЫХ ПРОЦЕДУР ЗАКУПОК</w:t>
      </w:r>
      <w:bookmarkEnd w:id="133"/>
      <w:bookmarkEnd w:id="134"/>
      <w:bookmarkEnd w:id="135"/>
    </w:p>
    <w:p w14:paraId="65438FC7"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Закрытые процедуры закупки проводятся в случае закупки товаров, работ, услуг, сведения о которых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проводиться в случаях, определенных Правительством Российской Федерации в соответствии с частью 16 статьи 4 Федерального закона № 223-ФЗ. </w:t>
      </w:r>
    </w:p>
    <w:p w14:paraId="6BEFC3C5"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14:paraId="68364DC8"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14:paraId="0652DD2F"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за исключением закупки, проводимой в случаях, определенных Правительством Российской Федерации в соответствии с частью 16 статьи 4 Федерального закона №223-ФЗ, не подлежат размещению в ЕИС. </w:t>
      </w:r>
    </w:p>
    <w:p w14:paraId="33FBFA4A"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14:paraId="64BDB4C9"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14:paraId="5CCD5CEF" w14:textId="77777777" w:rsidR="007F2BCB" w:rsidRDefault="00000000">
      <w:pPr>
        <w:pStyle w:val="10"/>
        <w:numPr>
          <w:ilvl w:val="1"/>
          <w:numId w:val="43"/>
        </w:numPr>
        <w:shd w:val="clear" w:color="auto" w:fill="FFFFFF"/>
        <w:tabs>
          <w:tab w:val="left" w:pos="709"/>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14:paraId="4D731577" w14:textId="77777777" w:rsidR="007F2BCB" w:rsidRDefault="00000000">
      <w:pPr>
        <w:pStyle w:val="10"/>
        <w:numPr>
          <w:ilvl w:val="1"/>
          <w:numId w:val="43"/>
        </w:numPr>
        <w:shd w:val="clear" w:color="auto" w:fill="FFFFFF"/>
        <w:tabs>
          <w:tab w:val="left" w:pos="709"/>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14:paraId="530B4B7F" w14:textId="77777777" w:rsidR="007F2BCB" w:rsidRDefault="00000000">
      <w:pPr>
        <w:pStyle w:val="10"/>
        <w:numPr>
          <w:ilvl w:val="1"/>
          <w:numId w:val="43"/>
        </w:numPr>
        <w:shd w:val="clear" w:color="auto" w:fill="FFFFFF"/>
        <w:tabs>
          <w:tab w:val="left" w:pos="709"/>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14:paraId="735C3C19" w14:textId="77777777" w:rsidR="007F2BCB" w:rsidRDefault="007F2BCB">
      <w:pPr>
        <w:pStyle w:val="10"/>
        <w:shd w:val="clear" w:color="auto" w:fill="FFFFFF"/>
        <w:tabs>
          <w:tab w:val="left" w:pos="709"/>
          <w:tab w:val="left" w:pos="1701"/>
        </w:tabs>
        <w:spacing w:after="0" w:line="240" w:lineRule="auto"/>
        <w:ind w:left="709"/>
        <w:jc w:val="both"/>
        <w:rPr>
          <w:rFonts w:ascii="Times New Roman" w:hAnsi="Times New Roman" w:cs="Times New Roman"/>
          <w:sz w:val="24"/>
          <w:szCs w:val="24"/>
        </w:rPr>
      </w:pPr>
    </w:p>
    <w:p w14:paraId="347A79AD" w14:textId="77777777" w:rsidR="007F2BCB" w:rsidRDefault="007F2BCB">
      <w:pPr>
        <w:pStyle w:val="10"/>
        <w:shd w:val="clear" w:color="auto" w:fill="FFFFFF"/>
        <w:tabs>
          <w:tab w:val="left" w:pos="709"/>
          <w:tab w:val="left" w:pos="1701"/>
        </w:tabs>
        <w:spacing w:after="0" w:line="240" w:lineRule="auto"/>
        <w:ind w:left="709"/>
        <w:jc w:val="both"/>
        <w:rPr>
          <w:rFonts w:ascii="Times New Roman" w:hAnsi="Times New Roman" w:cs="Times New Roman"/>
          <w:sz w:val="24"/>
          <w:szCs w:val="24"/>
        </w:rPr>
      </w:pPr>
    </w:p>
    <w:p w14:paraId="599ABF95" w14:textId="77777777" w:rsidR="007F2BCB" w:rsidRDefault="00000000">
      <w:pPr>
        <w:pStyle w:val="10"/>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2"/>
          <w:sz w:val="24"/>
          <w:szCs w:val="24"/>
        </w:rPr>
      </w:pPr>
      <w:bookmarkStart w:id="136" w:name="_Toc518893404"/>
      <w:bookmarkStart w:id="137" w:name="_Toc516146028"/>
      <w:bookmarkStart w:id="138" w:name="_Toc450226748"/>
      <w:bookmarkEnd w:id="136"/>
      <w:bookmarkEnd w:id="137"/>
      <w:bookmarkEnd w:id="138"/>
      <w:r>
        <w:rPr>
          <w:rFonts w:ascii="Times New Roman" w:eastAsia="Times New Roman" w:hAnsi="Times New Roman" w:cs="Times New Roman"/>
          <w:b/>
          <w:bCs/>
          <w:kern w:val="2"/>
          <w:sz w:val="24"/>
          <w:szCs w:val="24"/>
        </w:rPr>
        <w:t>Глава 21. ПОРЯДОК ЗАКЛЮЧЕНИЯ ДОГОВОРОВ ПО РЕЗУЛЬТАТАМ КОНКУРЕНТНЫХ ЗАКУПОК</w:t>
      </w:r>
    </w:p>
    <w:p w14:paraId="20B499E3" w14:textId="77777777" w:rsidR="007F2BCB" w:rsidRDefault="00000000">
      <w:pPr>
        <w:pStyle w:val="10"/>
        <w:numPr>
          <w:ilvl w:val="1"/>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Договор может быть заключен не ранее чем через 10 и не позднее чем через 20 дней с даты размещения в ЕИС, на официальном сайте протокола подведения итогов конкурентной закупки, а при осуществлении закупки, предусмотренной подпунктом 2 пункта 5.1 Положения - в срок, не превышающий 20  дней со дня принятия заказчиком решения  о заключении такого договора. </w:t>
      </w:r>
      <w:r>
        <w:rPr>
          <w:rFonts w:ascii="Times New Roman" w:hAnsi="Times New Roman" w:cs="Times New Roman"/>
          <w:b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а</w:t>
      </w:r>
      <w:r>
        <w:rPr>
          <w:rFonts w:ascii="Times New Roman" w:hAnsi="Times New Roman" w:cs="Times New Roman"/>
          <w:bCs/>
          <w:sz w:val="24"/>
          <w:szCs w:val="24"/>
          <w:lang w:eastAsia="ru-RU"/>
        </w:rPr>
        <w:t xml:space="preserve"> при осуществлении закупки, предусмотренной подпунктом 2 пункта 5.1 Положения - в срок не более 20 дней, со дня вступления в силу решения антимонопольного органа или судебного акта, предусматривающего заключение договора.</w:t>
      </w:r>
    </w:p>
    <w:p w14:paraId="4B805C60" w14:textId="77777777" w:rsidR="007F2BCB" w:rsidRDefault="00000000">
      <w:pPr>
        <w:pStyle w:val="10"/>
        <w:shd w:val="clear" w:color="auto" w:fill="FFFFFF"/>
        <w:spacing w:line="240" w:lineRule="auto"/>
        <w:ind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r>
          <w:rPr>
            <w:rFonts w:ascii="Times New Roman" w:hAnsi="Times New Roman" w:cs="Times New Roman"/>
            <w:bCs/>
            <w:sz w:val="24"/>
            <w:szCs w:val="24"/>
            <w:lang w:eastAsia="ru-RU"/>
          </w:rPr>
          <w:t>пунктом 21.4</w:t>
        </w:r>
      </w:hyperlink>
      <w:r>
        <w:rPr>
          <w:rFonts w:ascii="Times New Roman" w:hAnsi="Times New Roman" w:cs="Times New Roman"/>
          <w:bCs/>
          <w:sz w:val="24"/>
          <w:szCs w:val="24"/>
          <w:lang w:eastAsia="ru-RU"/>
        </w:rPr>
        <w:t xml:space="preserve"> Положения.</w:t>
      </w:r>
    </w:p>
    <w:p w14:paraId="1664B096" w14:textId="77777777" w:rsidR="007F2BCB" w:rsidRDefault="00000000">
      <w:pPr>
        <w:pStyle w:val="10"/>
        <w:numPr>
          <w:ilvl w:val="1"/>
          <w:numId w:val="7"/>
        </w:numPr>
        <w:shd w:val="clear" w:color="auto" w:fill="FFFFFF"/>
        <w:tabs>
          <w:tab w:val="left" w:pos="1276"/>
        </w:tabs>
        <w:spacing w:after="0" w:line="240" w:lineRule="auto"/>
        <w:ind w:left="0" w:firstLine="709"/>
        <w:contextualSpacing/>
        <w:jc w:val="both"/>
        <w:rPr>
          <w:rFonts w:ascii="Times New Roman" w:hAnsi="Times New Roman" w:cs="Times New Roman"/>
          <w:bCs/>
          <w:sz w:val="24"/>
          <w:szCs w:val="24"/>
          <w:lang w:eastAsia="ru-RU"/>
        </w:rPr>
      </w:pPr>
      <w:bookmarkStart w:id="139" w:name="договорЭП"/>
      <w:bookmarkEnd w:id="139"/>
      <w:r>
        <w:rPr>
          <w:rFonts w:ascii="Times New Roman" w:hAnsi="Times New Roman" w:cs="Times New Roman"/>
          <w:bCs/>
          <w:sz w:val="24"/>
          <w:szCs w:val="24"/>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14:paraId="2FD71893"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w:t>
      </w:r>
      <w:r>
        <w:rPr>
          <w:rFonts w:ascii="Times New Roman" w:hAnsi="Times New Roman" w:cs="Times New Roman"/>
          <w:bCs/>
          <w:sz w:val="24"/>
          <w:szCs w:val="24"/>
          <w:lang w:eastAsia="ru-RU"/>
        </w:rPr>
        <w:lastRenderedPageBreak/>
        <w:t>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14:paraId="69D68E13"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4">
        <w:r>
          <w:rPr>
            <w:rFonts w:ascii="Times New Roman" w:hAnsi="Times New Roman" w:cs="Times New Roman"/>
            <w:bCs/>
            <w:sz w:val="24"/>
            <w:szCs w:val="24"/>
            <w:lang w:eastAsia="ru-RU"/>
          </w:rPr>
          <w:t>пунктом</w:t>
        </w:r>
      </w:hyperlink>
      <w:r>
        <w:rPr>
          <w:rFonts w:ascii="Times New Roman" w:hAnsi="Times New Roman" w:cs="Times New Roman"/>
          <w:bCs/>
          <w:sz w:val="24"/>
          <w:szCs w:val="24"/>
          <w:lang w:eastAsia="ru-RU"/>
        </w:rPr>
        <w:t xml:space="preserve"> 21.4 Положения.</w:t>
      </w:r>
    </w:p>
    <w:p w14:paraId="67156476"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14:paraId="3ABC02D8"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bookmarkStart w:id="140" w:name="Par4"/>
      <w:bookmarkEnd w:id="140"/>
      <w:r>
        <w:rPr>
          <w:rFonts w:ascii="Times New Roman" w:hAnsi="Times New Roman" w:cs="Times New Roman"/>
          <w:bCs/>
          <w:sz w:val="24"/>
          <w:szCs w:val="24"/>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59C5FB99"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bookmarkStart w:id="141" w:name="Par5"/>
      <w:bookmarkEnd w:id="141"/>
      <w:r>
        <w:rPr>
          <w:rFonts w:ascii="Times New Roman" w:hAnsi="Times New Roman" w:cs="Times New Roman"/>
          <w:bCs/>
          <w:sz w:val="24"/>
          <w:szCs w:val="24"/>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14:paraId="1B520256"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w:t>
      </w:r>
      <w:r>
        <w:rPr>
          <w:rFonts w:ascii="Times New Roman" w:hAnsi="Times New Roman" w:cs="Times New Roman"/>
          <w:bCs/>
          <w:sz w:val="24"/>
          <w:szCs w:val="24"/>
          <w:lang w:eastAsia="ru-RU"/>
        </w:rPr>
        <w:lastRenderedPageBreak/>
        <w:t>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14:paraId="34306A58"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406C8849"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EB53BF4"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r>
          <w:rPr>
            <w:rFonts w:ascii="Times New Roman" w:hAnsi="Times New Roman" w:cs="Times New Roman"/>
            <w:bCs/>
            <w:sz w:val="24"/>
            <w:szCs w:val="24"/>
            <w:lang w:eastAsia="ru-RU"/>
          </w:rPr>
          <w:t>пунктом 21.2.3</w:t>
        </w:r>
      </w:hyperlink>
      <w:r>
        <w:rPr>
          <w:rFonts w:ascii="Times New Roman" w:hAnsi="Times New Roman" w:cs="Times New Roman"/>
          <w:bCs/>
          <w:sz w:val="24"/>
          <w:szCs w:val="24"/>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r>
          <w:rPr>
            <w:rFonts w:ascii="Times New Roman" w:hAnsi="Times New Roman" w:cs="Times New Roman"/>
            <w:bCs/>
            <w:sz w:val="24"/>
            <w:szCs w:val="24"/>
            <w:lang w:eastAsia="ru-RU"/>
          </w:rPr>
          <w:t>пунктом 21.4</w:t>
        </w:r>
      </w:hyperlink>
      <w:r>
        <w:rPr>
          <w:rFonts w:ascii="Times New Roman" w:hAnsi="Times New Roman" w:cs="Times New Roman"/>
          <w:bCs/>
          <w:sz w:val="24"/>
          <w:szCs w:val="24"/>
          <w:lang w:eastAsia="ru-RU"/>
        </w:rPr>
        <w:t xml:space="preserve"> Положения. </w:t>
      </w:r>
    </w:p>
    <w:p w14:paraId="29C9B48B" w14:textId="77777777" w:rsidR="007F2BCB" w:rsidRDefault="00000000">
      <w:pPr>
        <w:pStyle w:val="10"/>
        <w:numPr>
          <w:ilvl w:val="1"/>
          <w:numId w:val="7"/>
        </w:numPr>
        <w:shd w:val="clear" w:color="auto" w:fill="FFFFFF"/>
        <w:tabs>
          <w:tab w:val="left" w:pos="1276"/>
        </w:tabs>
        <w:spacing w:after="0" w:line="240" w:lineRule="auto"/>
        <w:ind w:left="0" w:firstLine="709"/>
        <w:contextualSpacing/>
        <w:jc w:val="both"/>
        <w:rPr>
          <w:rFonts w:ascii="Times New Roman" w:hAnsi="Times New Roman" w:cs="Times New Roman"/>
          <w:bCs/>
          <w:sz w:val="24"/>
          <w:szCs w:val="24"/>
          <w:lang w:eastAsia="ru-RU"/>
        </w:rPr>
      </w:pPr>
      <w:bookmarkStart w:id="142" w:name="договорОК"/>
      <w:r>
        <w:rPr>
          <w:rFonts w:ascii="Times New Roman" w:hAnsi="Times New Roman" w:cs="Times New Roman"/>
          <w:bCs/>
          <w:sz w:val="24"/>
          <w:szCs w:val="24"/>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42"/>
    </w:p>
    <w:p w14:paraId="3A1FF51D" w14:textId="77777777" w:rsidR="007F2BCB" w:rsidRDefault="00000000">
      <w:pPr>
        <w:pStyle w:val="10"/>
        <w:numPr>
          <w:ilvl w:val="2"/>
          <w:numId w:val="7"/>
        </w:numPr>
        <w:shd w:val="clear" w:color="auto" w:fill="FFFFFF"/>
        <w:tabs>
          <w:tab w:val="left" w:pos="1276"/>
        </w:tabs>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течение десяти дней с даты размещения в ЕИС, на официальном сайте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r>
          <w:rPr>
            <w:rFonts w:ascii="Times New Roman" w:hAnsi="Times New Roman" w:cs="Times New Roman"/>
            <w:bCs/>
            <w:sz w:val="24"/>
            <w:szCs w:val="24"/>
            <w:lang w:eastAsia="ru-RU"/>
          </w:rPr>
          <w:t>пунктах 14.33</w:t>
        </w:r>
      </w:hyperlink>
      <w:r>
        <w:rPr>
          <w:rFonts w:ascii="Times New Roman" w:hAnsi="Times New Roman" w:cs="Times New Roman"/>
          <w:bCs/>
          <w:sz w:val="24"/>
          <w:szCs w:val="24"/>
          <w:lang w:eastAsia="ru-RU"/>
        </w:rPr>
        <w:t xml:space="preserve">, </w:t>
      </w:r>
      <w:hyperlink w:anchor="протоколЕУОК">
        <w:r>
          <w:rPr>
            <w:rFonts w:ascii="Times New Roman" w:hAnsi="Times New Roman" w:cs="Times New Roman"/>
            <w:bCs/>
            <w:sz w:val="24"/>
            <w:szCs w:val="24"/>
            <w:lang w:eastAsia="ru-RU"/>
          </w:rPr>
          <w:t>14.34</w:t>
        </w:r>
      </w:hyperlink>
      <w:r>
        <w:rPr>
          <w:rFonts w:ascii="Times New Roman" w:hAnsi="Times New Roman" w:cs="Times New Roman"/>
          <w:bCs/>
          <w:sz w:val="24"/>
          <w:szCs w:val="24"/>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w:t>
      </w:r>
      <w:r>
        <w:rPr>
          <w:rFonts w:ascii="Times New Roman" w:hAnsi="Times New Roman" w:cs="Times New Roman"/>
          <w:bCs/>
          <w:sz w:val="24"/>
          <w:szCs w:val="24"/>
          <w:lang w:eastAsia="ru-RU"/>
        </w:rPr>
        <w:lastRenderedPageBreak/>
        <w:t xml:space="preserve">(или)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r>
          <w:rPr>
            <w:rFonts w:ascii="Times New Roman" w:hAnsi="Times New Roman" w:cs="Times New Roman"/>
            <w:bCs/>
            <w:sz w:val="24"/>
            <w:szCs w:val="24"/>
            <w:lang w:eastAsia="ru-RU"/>
          </w:rPr>
          <w:t>пунктом 21.4</w:t>
        </w:r>
      </w:hyperlink>
      <w:r>
        <w:rPr>
          <w:rFonts w:ascii="Times New Roman" w:hAnsi="Times New Roman" w:cs="Times New Roman"/>
          <w:bCs/>
          <w:sz w:val="24"/>
          <w:szCs w:val="24"/>
          <w:lang w:eastAsia="ru-RU"/>
        </w:rPr>
        <w:t xml:space="preserve"> Положения. </w:t>
      </w:r>
    </w:p>
    <w:p w14:paraId="770B3159" w14:textId="77777777" w:rsidR="007F2BCB" w:rsidRDefault="00000000">
      <w:pPr>
        <w:pStyle w:val="10"/>
        <w:numPr>
          <w:ilvl w:val="2"/>
          <w:numId w:val="7"/>
        </w:numPr>
        <w:shd w:val="clear" w:color="auto" w:fill="FFFFFF"/>
        <w:tabs>
          <w:tab w:val="left" w:pos="1418"/>
        </w:tabs>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14:paraId="03711F0B" w14:textId="77777777" w:rsidR="007F2BCB" w:rsidRDefault="00000000">
      <w:pPr>
        <w:pStyle w:val="10"/>
        <w:numPr>
          <w:ilvl w:val="2"/>
          <w:numId w:val="7"/>
        </w:numPr>
        <w:shd w:val="clear" w:color="auto" w:fill="FFFFFF"/>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федеральный орган исполнительной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14:paraId="25C09847" w14:textId="77777777" w:rsidR="007F2BCB" w:rsidRDefault="00000000">
      <w:pPr>
        <w:pStyle w:val="10"/>
        <w:numPr>
          <w:ilvl w:val="2"/>
          <w:numId w:val="7"/>
        </w:numPr>
        <w:shd w:val="clear" w:color="auto" w:fill="FFFFFF"/>
        <w:tabs>
          <w:tab w:val="left" w:pos="1418"/>
        </w:tabs>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r>
          <w:rPr>
            <w:rFonts w:ascii="Times New Roman" w:hAnsi="Times New Roman" w:cs="Times New Roman"/>
            <w:bCs/>
            <w:sz w:val="24"/>
            <w:szCs w:val="24"/>
            <w:lang w:eastAsia="ru-RU"/>
          </w:rPr>
          <w:t>пункта 21.4</w:t>
        </w:r>
      </w:hyperlink>
      <w:r>
        <w:rPr>
          <w:rFonts w:ascii="Times New Roman" w:hAnsi="Times New Roman" w:cs="Times New Roman"/>
          <w:bCs/>
          <w:sz w:val="24"/>
          <w:szCs w:val="24"/>
          <w:lang w:eastAsia="ru-RU"/>
        </w:rPr>
        <w:t xml:space="preserve"> Положения.</w:t>
      </w:r>
    </w:p>
    <w:p w14:paraId="689EA6DE" w14:textId="77777777" w:rsidR="007F2BCB" w:rsidRDefault="00000000">
      <w:pPr>
        <w:pStyle w:val="10"/>
        <w:numPr>
          <w:ilvl w:val="2"/>
          <w:numId w:val="7"/>
        </w:numPr>
        <w:shd w:val="clear" w:color="auto" w:fill="FFFFFF"/>
        <w:tabs>
          <w:tab w:val="left" w:pos="1418"/>
        </w:tabs>
        <w:spacing w:after="0" w:line="240" w:lineRule="auto"/>
        <w:ind w:left="0" w:firstLine="709"/>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14:paraId="29749301" w14:textId="77777777" w:rsidR="007F2BCB" w:rsidRDefault="00000000">
      <w:pPr>
        <w:pStyle w:val="10"/>
        <w:numPr>
          <w:ilvl w:val="1"/>
          <w:numId w:val="7"/>
        </w:numPr>
        <w:shd w:val="clear" w:color="auto" w:fill="FFFFFF"/>
        <w:tabs>
          <w:tab w:val="left" w:pos="709"/>
          <w:tab w:val="left" w:pos="1418"/>
        </w:tabs>
        <w:spacing w:after="0" w:line="240" w:lineRule="auto"/>
        <w:ind w:left="0" w:firstLine="709"/>
        <w:jc w:val="both"/>
        <w:rPr>
          <w:rFonts w:ascii="Times New Roman" w:hAnsi="Times New Roman" w:cs="Times New Roman"/>
          <w:sz w:val="24"/>
          <w:szCs w:val="24"/>
        </w:rPr>
      </w:pPr>
      <w:bookmarkStart w:id="143" w:name="антидемпинг"/>
      <w:bookmarkStart w:id="144" w:name="Par13"/>
      <w:bookmarkStart w:id="145" w:name="Par12"/>
      <w:bookmarkEnd w:id="143"/>
      <w:bookmarkEnd w:id="144"/>
      <w:bookmarkEnd w:id="145"/>
      <w:r>
        <w:rPr>
          <w:rFonts w:ascii="Times New Roman" w:hAnsi="Times New Roman" w:cs="Times New Roman"/>
          <w:sz w:val="24"/>
          <w:szCs w:val="24"/>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14:paraId="7838469B" w14:textId="77777777" w:rsidR="007F2BCB" w:rsidRDefault="00000000">
      <w:pPr>
        <w:pStyle w:val="10"/>
        <w:numPr>
          <w:ilvl w:val="2"/>
          <w:numId w:val="7"/>
        </w:numPr>
        <w:shd w:val="clear" w:color="auto" w:fill="FFFFFF"/>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14:paraId="21F99FD2" w14:textId="77777777" w:rsidR="007F2BCB" w:rsidRDefault="00000000">
      <w:pPr>
        <w:pStyle w:val="10"/>
        <w:shd w:val="clear" w:color="auto" w:fill="FFFFFF"/>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21.5.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(подрядчиками, исполнителями) договоров.</w:t>
      </w:r>
    </w:p>
    <w:p w14:paraId="00750A58" w14:textId="77777777" w:rsidR="007F2BCB" w:rsidRDefault="00000000">
      <w:pPr>
        <w:pStyle w:val="10"/>
        <w:keepNext/>
        <w:shd w:val="clear" w:color="auto" w:fill="FFFFFF"/>
        <w:spacing w:before="240" w:after="60" w:line="240" w:lineRule="auto"/>
        <w:jc w:val="center"/>
        <w:outlineLvl w:val="0"/>
        <w:rPr>
          <w:rFonts w:ascii="Times New Roman" w:eastAsia="Times New Roman" w:hAnsi="Times New Roman" w:cs="Times New Roman"/>
          <w:b/>
          <w:bCs/>
          <w:kern w:val="2"/>
          <w:sz w:val="24"/>
          <w:szCs w:val="24"/>
        </w:rPr>
      </w:pPr>
      <w:bookmarkStart w:id="146" w:name="_Toc518893405"/>
      <w:bookmarkStart w:id="147" w:name="_Toc516146029"/>
      <w:r>
        <w:rPr>
          <w:rFonts w:ascii="Times New Roman" w:eastAsia="Times New Roman" w:hAnsi="Times New Roman" w:cs="Times New Roman"/>
          <w:b/>
          <w:bCs/>
          <w:kern w:val="2"/>
          <w:sz w:val="24"/>
          <w:szCs w:val="24"/>
        </w:rPr>
        <w:t>Глава 22. ПОРЯДОК ИСПОЛНЕНИЯ, ИЗМЕНЕНИЯ И РАСТОРЖЕНИЯ ДОГОВОРОВ</w:t>
      </w:r>
      <w:bookmarkEnd w:id="146"/>
      <w:bookmarkEnd w:id="147"/>
    </w:p>
    <w:p w14:paraId="251A7749"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035EF089"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6C3E5B8C"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2F4AECA7"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решению Заказчика для приемки результатов договора (его отдельных этапов) может создаваться приемочная комиссия.</w:t>
      </w:r>
    </w:p>
    <w:p w14:paraId="68659C5B"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1D2C3929"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w:t>
      </w:r>
      <w:r>
        <w:rPr>
          <w:rFonts w:ascii="Times New Roman" w:hAnsi="Times New Roman" w:cs="Times New Roman"/>
          <w:sz w:val="24"/>
          <w:szCs w:val="24"/>
        </w:rPr>
        <w:lastRenderedPageBreak/>
        <w:t>несоответствие не препятствует приемке этих результатов либо этих товара, работы, услуги и устранено поставщиком (подрядчиком, исполнителем).</w:t>
      </w:r>
    </w:p>
    <w:p w14:paraId="4499952A" w14:textId="77777777" w:rsidR="007F2BCB" w:rsidRDefault="00000000">
      <w:pPr>
        <w:pStyle w:val="10"/>
        <w:numPr>
          <w:ilvl w:val="1"/>
          <w:numId w:val="6"/>
        </w:numPr>
        <w:shd w:val="clear" w:color="auto" w:fill="FFFFFF"/>
        <w:tabs>
          <w:tab w:val="left" w:pos="709"/>
          <w:tab w:val="left" w:pos="1134"/>
          <w:tab w:val="left" w:pos="1418"/>
          <w:tab w:val="left" w:pos="1985"/>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 </w:t>
      </w:r>
    </w:p>
    <w:p w14:paraId="52FC39BC" w14:textId="77777777" w:rsidR="007F2BCB" w:rsidRDefault="00000000">
      <w:pPr>
        <w:pStyle w:val="10"/>
        <w:numPr>
          <w:ilvl w:val="1"/>
          <w:numId w:val="6"/>
        </w:numPr>
        <w:shd w:val="clear" w:color="auto" w:fill="FFFFFF"/>
        <w:tabs>
          <w:tab w:val="left" w:pos="709"/>
          <w:tab w:val="left" w:pos="1134"/>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313FB418" w14:textId="77777777" w:rsidR="007F2BCB" w:rsidRDefault="00000000">
      <w:pPr>
        <w:pStyle w:val="10"/>
        <w:shd w:val="clear" w:color="auto" w:fill="FFFFFF"/>
        <w:tabs>
          <w:tab w:val="left" w:pos="709"/>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14:paraId="73ECCB8A" w14:textId="77777777" w:rsidR="007F2BCB" w:rsidRDefault="00000000">
      <w:pPr>
        <w:pStyle w:val="10"/>
        <w:numPr>
          <w:ilvl w:val="0"/>
          <w:numId w:val="78"/>
        </w:numPr>
        <w:shd w:val="clear" w:color="auto" w:fill="FFFFFF"/>
        <w:tabs>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E4970A1" w14:textId="77777777" w:rsidR="007F2BCB" w:rsidRDefault="00000000">
      <w:pPr>
        <w:pStyle w:val="10"/>
        <w:numPr>
          <w:ilvl w:val="0"/>
          <w:numId w:val="78"/>
        </w:numPr>
        <w:shd w:val="clear" w:color="auto" w:fill="FFFFFF"/>
        <w:tabs>
          <w:tab w:val="left" w:pos="709"/>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272C84C" w14:textId="77777777" w:rsidR="007F2BCB" w:rsidRDefault="00000000">
      <w:pPr>
        <w:pStyle w:val="10"/>
        <w:shd w:val="clear" w:color="auto" w:fill="FFFFFF"/>
        <w:tabs>
          <w:tab w:val="left" w:pos="709"/>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изменение в соответствии с законодательством Российской Федерации регулируемых цен (тарифов) на товары, работы, услуги;</w:t>
      </w:r>
    </w:p>
    <w:p w14:paraId="487AF675" w14:textId="77777777" w:rsidR="007F2BCB" w:rsidRDefault="00000000">
      <w:pPr>
        <w:pStyle w:val="10"/>
        <w:shd w:val="clear" w:color="auto" w:fill="FFFFFF"/>
        <w:tabs>
          <w:tab w:val="left" w:pos="709"/>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304DC118" w14:textId="77777777" w:rsidR="007F2BCB" w:rsidRDefault="00000000">
      <w:pPr>
        <w:pStyle w:val="10"/>
        <w:shd w:val="clear" w:color="auto" w:fill="FFFFFF"/>
        <w:tabs>
          <w:tab w:val="left" w:pos="709"/>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14:paraId="31F58059" w14:textId="77777777" w:rsidR="007F2BCB" w:rsidRDefault="00000000">
      <w:pPr>
        <w:pStyle w:val="10"/>
        <w:shd w:val="clear" w:color="auto" w:fill="FFFFFF"/>
        <w:tabs>
          <w:tab w:val="left" w:pos="709"/>
          <w:tab w:val="left" w:pos="198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w:t>
      </w:r>
      <w:r>
        <w:rPr>
          <w:rFonts w:ascii="Times New Roman" w:hAnsi="Times New Roman" w:cs="Times New Roman"/>
          <w:sz w:val="24"/>
          <w:szCs w:val="24"/>
        </w:rPr>
        <w:lastRenderedPageBreak/>
        <w:t>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14:paraId="3249ACE0" w14:textId="77777777" w:rsidR="007F2BCB" w:rsidRDefault="00000000">
      <w:pPr>
        <w:pStyle w:val="10"/>
        <w:shd w:val="clear" w:color="auto" w:fill="FFFFFF"/>
        <w:tabs>
          <w:tab w:val="left" w:pos="709"/>
          <w:tab w:val="left" w:pos="198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если исполнение заключенного договора, предметом которого является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восемнадцати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4F79DF59" w14:textId="77777777" w:rsidR="007F2BCB" w:rsidRDefault="00000000">
      <w:pPr>
        <w:pStyle w:val="10"/>
        <w:shd w:val="clear" w:color="auto" w:fill="FFFFFF"/>
        <w:tabs>
          <w:tab w:val="left" w:pos="709"/>
          <w:tab w:val="left" w:pos="198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14:paraId="117A283C" w14:textId="77777777" w:rsidR="007F2BCB" w:rsidRDefault="00000000">
      <w:pPr>
        <w:pStyle w:val="10"/>
        <w:shd w:val="clear" w:color="auto" w:fill="FFFFFF"/>
        <w:tabs>
          <w:tab w:val="left" w:pos="709"/>
          <w:tab w:val="left" w:pos="198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2019г., если увеличенный размер ставки налога на добавленную стоимость не предусмотрен условиями договора;</w:t>
      </w:r>
    </w:p>
    <w:p w14:paraId="1666438A" w14:textId="77777777" w:rsidR="007F2BCB" w:rsidRDefault="00000000">
      <w:pPr>
        <w:pStyle w:val="10"/>
        <w:shd w:val="clear" w:color="auto" w:fill="FFFFFF"/>
        <w:tabs>
          <w:tab w:val="left" w:pos="709"/>
          <w:tab w:val="left" w:pos="198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в случае заключения договора с единственным поставщиком (подрядчиком, исполнителем) в соответствии с подпунктами 1,7,19,20,27 пункта 19.1 Положения;</w:t>
      </w:r>
    </w:p>
    <w:p w14:paraId="6C39D262" w14:textId="77777777" w:rsidR="007F2BCB" w:rsidRDefault="00000000">
      <w:pPr>
        <w:pStyle w:val="10"/>
        <w:shd w:val="clear" w:color="auto" w:fill="FFFFFF"/>
        <w:tabs>
          <w:tab w:val="left" w:pos="709"/>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0148DDDC" w14:textId="77777777" w:rsidR="007F2BCB" w:rsidRDefault="00000000">
      <w:pPr>
        <w:pStyle w:val="10"/>
        <w:shd w:val="clear" w:color="auto" w:fill="FFFFFF"/>
        <w:tabs>
          <w:tab w:val="left" w:pos="709"/>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sz w:val="24"/>
          <w:szCs w:val="24"/>
          <w:lang w:bidi="en-US"/>
        </w:rPr>
        <w:t xml:space="preserve">случае если договор заключен до 1 января 2023 года и при исполнении такого договора возникли независящие от сторон договора обстоятельства, влекущие </w:t>
      </w:r>
      <w:r>
        <w:rPr>
          <w:rFonts w:ascii="Times New Roman" w:hAnsi="Times New Roman"/>
          <w:sz w:val="24"/>
          <w:szCs w:val="24"/>
          <w:lang w:bidi="en-US"/>
        </w:rPr>
        <w:lastRenderedPageBreak/>
        <w:t>невозможность его исполнения, при наличии в письменной форме обоснования такого изменения, утвержденного руководителем Заказчика и при условии предоставления поставщиком (подрядчиком, исполнителем) обеспечения исполнения договора (в случае установления такого условия в извещении об осуществлении конкурентной закупки, документации о конкурентной закупке) При этом:</w:t>
      </w:r>
    </w:p>
    <w:p w14:paraId="6373F5E5" w14:textId="77777777" w:rsidR="007F2BCB" w:rsidRDefault="00000000">
      <w:pPr>
        <w:pStyle w:val="10"/>
        <w:shd w:val="clear" w:color="auto" w:fill="FFFFFF"/>
        <w:tabs>
          <w:tab w:val="left" w:pos="709"/>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размер  обеспечения может быть уменьшен по решению Заказчика;</w:t>
      </w:r>
    </w:p>
    <w:p w14:paraId="72AD3C23" w14:textId="77777777" w:rsidR="007F2BCB" w:rsidRDefault="00000000">
      <w:pPr>
        <w:pStyle w:val="10"/>
        <w:shd w:val="clear" w:color="auto" w:fill="FFFFFF"/>
        <w:tabs>
          <w:tab w:val="left" w:pos="709"/>
          <w:tab w:val="left" w:pos="1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sz w:val="24"/>
          <w:szCs w:val="24"/>
          <w:lang w:bidi="en-US"/>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 независимой гарантии (в случае осуществления конкурентной закупки, предусмотренной подпунктом 2 пункта 5.1 Положения);</w:t>
      </w:r>
    </w:p>
    <w:p w14:paraId="7AE9103C" w14:textId="77777777" w:rsidR="007F2BCB" w:rsidRDefault="00000000">
      <w:pPr>
        <w:pStyle w:val="10"/>
        <w:tabs>
          <w:tab w:val="left" w:pos="993"/>
        </w:tabs>
        <w:spacing w:after="0" w:line="240" w:lineRule="auto"/>
        <w:jc w:val="both"/>
        <w:rPr>
          <w:rFonts w:ascii="Times New Roman" w:hAnsi="Times New Roman"/>
          <w:sz w:val="24"/>
          <w:szCs w:val="24"/>
        </w:rPr>
      </w:pPr>
      <w:r>
        <w:rPr>
          <w:rFonts w:ascii="Times New Roman" w:hAnsi="Times New Roman" w:cs="Times New Roman"/>
          <w:sz w:val="24"/>
          <w:szCs w:val="24"/>
        </w:rPr>
        <w:t xml:space="preserve">      3) </w:t>
      </w:r>
      <w:r>
        <w:rPr>
          <w:rFonts w:ascii="Times New Roman" w:hAnsi="Times New Roman"/>
          <w:sz w:val="24"/>
          <w:szCs w:val="24"/>
        </w:rPr>
        <w:t>если обеспечение исполнения договора осуществляется путем предоставления новой банковской гарантии, независимой гарантии (в случае осуществления конкурентной закупки, предусмотренной подпунктом 2 пункта 5.1 Положения), возврат Заказчиком ранее предоставленной ему банковской гарантии, независимой гарантии (в случае осуществления конкурентной закупки, предусмотренной подпунктом 2 пункта 5.1 Положения)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обязательство гаранта перед Заказчиком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прекращается с момента выдачи новой банковской гарантии, независимой гарантии(в случае осуществления конкурентной закупки, предусмотренной подпунктом 2 пункта 5.1);</w:t>
      </w:r>
    </w:p>
    <w:p w14:paraId="5A20C202" w14:textId="77777777" w:rsidR="007F2BCB" w:rsidRDefault="00000000">
      <w:pPr>
        <w:pStyle w:val="1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4) если при увеличении в соответствии с настоящим подпунктом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5BFBC71" w14:textId="77777777" w:rsidR="007F2BCB" w:rsidRDefault="00000000">
      <w:pPr>
        <w:pStyle w:val="10"/>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5) в случае уменьшения в соответствии с настоящим подпунктом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17ACFC3E" w14:textId="77777777" w:rsidR="007F2BCB" w:rsidRDefault="00000000">
      <w:pPr>
        <w:pStyle w:val="10"/>
        <w:widowControl w:val="0"/>
        <w:spacing w:after="0" w:line="240" w:lineRule="auto"/>
        <w:jc w:val="both"/>
        <w:rPr>
          <w:rFonts w:ascii="Times New Roman" w:hAnsi="Times New Roman"/>
          <w:sz w:val="24"/>
          <w:szCs w:val="24"/>
        </w:rPr>
      </w:pPr>
      <w:r>
        <w:rPr>
          <w:rFonts w:ascii="Times New Roman" w:hAnsi="Times New Roman"/>
          <w:sz w:val="24"/>
          <w:szCs w:val="24"/>
        </w:rPr>
        <w:t xml:space="preserve">        6) в случае изменения срока исполнения договора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62558B0C" w14:textId="77777777" w:rsidR="007F2BCB" w:rsidRDefault="00000000">
      <w:pPr>
        <w:pStyle w:val="10"/>
        <w:widowControl w:val="0"/>
        <w:spacing w:after="0" w:line="240" w:lineRule="auto"/>
        <w:jc w:val="both"/>
        <w:rPr>
          <w:rFonts w:ascii="Times New Roman" w:hAnsi="Times New Roman"/>
          <w:sz w:val="24"/>
          <w:szCs w:val="24"/>
        </w:rPr>
      </w:pPr>
      <w:r>
        <w:rPr>
          <w:rFonts w:ascii="Times New Roman" w:hAnsi="Times New Roman"/>
          <w:sz w:val="24"/>
          <w:szCs w:val="24"/>
        </w:rPr>
        <w:t xml:space="preserve">         12) 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p>
    <w:p w14:paraId="06C431DD" w14:textId="77777777" w:rsidR="007F2BCB" w:rsidRDefault="00000000">
      <w:pPr>
        <w:pStyle w:val="10"/>
        <w:numPr>
          <w:ilvl w:val="1"/>
          <w:numId w:val="6"/>
        </w:numPr>
        <w:shd w:val="clear" w:color="auto" w:fill="FFFFFF"/>
        <w:tabs>
          <w:tab w:val="left" w:pos="709"/>
          <w:tab w:val="left" w:pos="1134"/>
        </w:tabs>
        <w:spacing w:after="0" w:line="240" w:lineRule="auto"/>
        <w:ind w:left="0" w:firstLine="851"/>
        <w:jc w:val="both"/>
        <w:rPr>
          <w:rFonts w:ascii="Times New Roman" w:hAnsi="Times New Roman" w:cs="Times New Roman"/>
          <w:sz w:val="24"/>
          <w:szCs w:val="24"/>
        </w:rPr>
      </w:pPr>
      <w:bookmarkStart w:id="148" w:name="P2032"/>
      <w:bookmarkEnd w:id="148"/>
      <w:r>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FB9B158" w14:textId="77777777" w:rsidR="007F2BCB" w:rsidRDefault="00000000">
      <w:pPr>
        <w:pStyle w:val="10"/>
        <w:numPr>
          <w:ilvl w:val="1"/>
          <w:numId w:val="6"/>
        </w:numPr>
        <w:shd w:val="clear" w:color="auto" w:fill="FFFFFF"/>
        <w:tabs>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01D55071" w14:textId="77777777" w:rsidR="007F2BCB" w:rsidRDefault="00000000">
      <w:pPr>
        <w:pStyle w:val="10"/>
        <w:numPr>
          <w:ilvl w:val="1"/>
          <w:numId w:val="6"/>
        </w:numPr>
        <w:shd w:val="clear" w:color="auto" w:fill="FFFFFF"/>
        <w:tabs>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F7BBFDC" w14:textId="77777777" w:rsidR="007F2BCB" w:rsidRDefault="00000000">
      <w:pPr>
        <w:pStyle w:val="10"/>
        <w:numPr>
          <w:ilvl w:val="1"/>
          <w:numId w:val="6"/>
        </w:numPr>
        <w:shd w:val="clear" w:color="auto" w:fill="FFFFFF"/>
        <w:tabs>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797C5FB2" w14:textId="77777777" w:rsidR="007F2BCB" w:rsidRDefault="00000000">
      <w:pPr>
        <w:pStyle w:val="10"/>
        <w:numPr>
          <w:ilvl w:val="1"/>
          <w:numId w:val="6"/>
        </w:numPr>
        <w:shd w:val="clear" w:color="auto" w:fill="FFFFFF"/>
        <w:tabs>
          <w:tab w:val="left" w:pos="709"/>
          <w:tab w:val="left" w:pos="1134"/>
          <w:tab w:val="left" w:pos="1418"/>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3701B7D" w14:textId="77777777" w:rsidR="007F2BCB" w:rsidRDefault="00000000">
      <w:pPr>
        <w:pStyle w:val="10"/>
        <w:numPr>
          <w:ilvl w:val="1"/>
          <w:numId w:val="6"/>
        </w:numPr>
        <w:shd w:val="clear" w:color="auto" w:fill="FFFFFF"/>
        <w:tabs>
          <w:tab w:val="left" w:pos="709"/>
          <w:tab w:val="left" w:pos="1134"/>
          <w:tab w:val="left" w:pos="1418"/>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hAnsi="Times New Roman" w:cs="Times New Roman"/>
          <w:sz w:val="24"/>
          <w:szCs w:val="24"/>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14:paraId="6EDB4C92" w14:textId="77777777" w:rsidR="007F2BCB" w:rsidRDefault="00000000">
      <w:pPr>
        <w:pStyle w:val="10"/>
        <w:numPr>
          <w:ilvl w:val="1"/>
          <w:numId w:val="6"/>
        </w:numPr>
        <w:shd w:val="clear" w:color="auto" w:fill="FFFFFF"/>
        <w:tabs>
          <w:tab w:val="left" w:pos="709"/>
          <w:tab w:val="left" w:pos="1134"/>
          <w:tab w:val="left" w:pos="156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перемены Заказчика права и обязанности Заказчика, предусмотренные договором, переходят к новому Заказчику.</w:t>
      </w:r>
    </w:p>
    <w:p w14:paraId="6E1565C9"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45EECDD3"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755AF097"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CCCC1F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163B3845"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78EA605E"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527FE3EB"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0F578C42"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2CAC8A4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7242B35E"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03E7FF9C"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7645AADB"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69B893A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690691CA"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C13DDD5"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6131F9FC"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55502EE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0025605E"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4EEABF3"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43474CCA"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2159BC7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0AA1292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63B5A9C4"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4B3EBF29"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41386482"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2B74962F"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2B26370"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009D9BC7"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96DDDD6"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46E42B97"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A6924C9"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6EB50031"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30D55B73"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04222A2A"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2DB84980"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11E88ED7"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p>
    <w:p w14:paraId="21BC91B1" w14:textId="77777777" w:rsidR="007F2BCB" w:rsidRDefault="007F2BCB">
      <w:pPr>
        <w:pStyle w:val="10"/>
        <w:shd w:val="clear" w:color="auto" w:fill="FFFFFF"/>
        <w:tabs>
          <w:tab w:val="left" w:pos="709"/>
        </w:tabs>
        <w:spacing w:after="0" w:line="240" w:lineRule="auto"/>
        <w:jc w:val="both"/>
        <w:rPr>
          <w:rFonts w:ascii="Times New Roman" w:hAnsi="Times New Roman" w:cs="Times New Roman"/>
          <w:sz w:val="24"/>
          <w:szCs w:val="24"/>
        </w:rPr>
      </w:pPr>
      <w:bookmarkStart w:id="149" w:name="_Toc5188934041"/>
      <w:bookmarkStart w:id="150" w:name="_Toc5161460281"/>
      <w:bookmarkStart w:id="151" w:name="_Toc4502267481"/>
      <w:bookmarkEnd w:id="149"/>
      <w:bookmarkEnd w:id="150"/>
      <w:bookmarkEnd w:id="151"/>
    </w:p>
    <w:tbl>
      <w:tblPr>
        <w:tblW w:w="5210" w:type="dxa"/>
        <w:tblInd w:w="4361" w:type="dxa"/>
        <w:tblLayout w:type="fixed"/>
        <w:tblLook w:val="04A0" w:firstRow="1" w:lastRow="0" w:firstColumn="1" w:lastColumn="0" w:noHBand="0" w:noVBand="1"/>
      </w:tblPr>
      <w:tblGrid>
        <w:gridCol w:w="5210"/>
      </w:tblGrid>
      <w:tr w:rsidR="007F2BCB" w14:paraId="0991ECAE" w14:textId="77777777">
        <w:tc>
          <w:tcPr>
            <w:tcW w:w="5210" w:type="dxa"/>
            <w:shd w:val="clear" w:color="auto" w:fill="auto"/>
          </w:tcPr>
          <w:p w14:paraId="5A2E06FF" w14:textId="77777777" w:rsidR="007F2BCB" w:rsidRDefault="00000000">
            <w:pPr>
              <w:pStyle w:val="10"/>
              <w:widowControl w:val="0"/>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1</w:t>
            </w:r>
          </w:p>
          <w:p w14:paraId="32CF3A5B" w14:textId="77777777" w:rsidR="007F2BCB" w:rsidRDefault="00000000">
            <w:pPr>
              <w:pStyle w:val="10"/>
              <w:widowControl w:val="0"/>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 типовому положению о закупке товаров, работ, услуг для нужд Областного государственного автономного учреждения здравоохранения "Санаторий "Юбилейный"</w:t>
            </w:r>
          </w:p>
          <w:p w14:paraId="52FE871B" w14:textId="77777777" w:rsidR="007F2BCB" w:rsidRDefault="007F2BCB">
            <w:pPr>
              <w:pStyle w:val="10"/>
              <w:widowControl w:val="0"/>
              <w:shd w:val="clear" w:color="auto" w:fill="FFFFFF"/>
              <w:spacing w:after="0" w:line="240" w:lineRule="auto"/>
              <w:rPr>
                <w:rFonts w:ascii="Times New Roman" w:eastAsia="Calibri" w:hAnsi="Times New Roman" w:cs="Times New Roman"/>
                <w:sz w:val="24"/>
                <w:szCs w:val="24"/>
              </w:rPr>
            </w:pPr>
          </w:p>
        </w:tc>
      </w:tr>
    </w:tbl>
    <w:p w14:paraId="3E3188D5" w14:textId="77777777" w:rsidR="007F2BCB" w:rsidRDefault="007F2BCB">
      <w:pPr>
        <w:pStyle w:val="10"/>
        <w:shd w:val="clear" w:color="auto" w:fill="FFFFFF"/>
        <w:spacing w:line="240" w:lineRule="auto"/>
        <w:jc w:val="right"/>
        <w:rPr>
          <w:rFonts w:ascii="Times New Roman" w:eastAsia="Calibri" w:hAnsi="Times New Roman" w:cs="Times New Roman"/>
          <w:sz w:val="24"/>
          <w:szCs w:val="24"/>
        </w:rPr>
      </w:pPr>
    </w:p>
    <w:p w14:paraId="0D5B2102" w14:textId="77777777" w:rsidR="007F2BCB" w:rsidRDefault="007F2BCB">
      <w:pPr>
        <w:pStyle w:val="10"/>
        <w:keepNext/>
        <w:shd w:val="clear" w:color="auto" w:fill="FFFFFF"/>
        <w:spacing w:before="240" w:after="60" w:line="240" w:lineRule="auto"/>
        <w:jc w:val="center"/>
        <w:outlineLvl w:val="0"/>
        <w:rPr>
          <w:rFonts w:ascii="Times New Roman" w:eastAsia="Times New Roman" w:hAnsi="Times New Roman" w:cs="Times New Roman"/>
          <w:b/>
          <w:bCs/>
          <w:kern w:val="2"/>
          <w:sz w:val="24"/>
          <w:szCs w:val="24"/>
        </w:rPr>
      </w:pPr>
    </w:p>
    <w:p w14:paraId="7C0E0418" w14:textId="77777777" w:rsidR="007F2BCB" w:rsidRDefault="00000000">
      <w:pPr>
        <w:pStyle w:val="10"/>
        <w:shd w:val="clear" w:color="auto" w:fill="FFFFFF"/>
        <w:rPr>
          <w:rFonts w:ascii="Times New Roman" w:hAnsi="Times New Roman"/>
          <w:bCs/>
          <w:sz w:val="28"/>
          <w:szCs w:val="28"/>
        </w:rPr>
      </w:pPr>
      <w:r>
        <w:rPr>
          <w:rFonts w:ascii="Times New Roman" w:hAnsi="Times New Roman"/>
          <w:bCs/>
          <w:sz w:val="28"/>
          <w:szCs w:val="28"/>
        </w:rPr>
        <w:t xml:space="preserve">                                                            Утратило силу (приказ министерства по  </w:t>
      </w:r>
    </w:p>
    <w:p w14:paraId="40BFF9AA" w14:textId="77777777" w:rsidR="007F2BCB" w:rsidRDefault="00000000">
      <w:pPr>
        <w:pStyle w:val="10"/>
        <w:shd w:val="clear" w:color="auto" w:fill="FFFFFF"/>
        <w:rPr>
          <w:rFonts w:ascii="Times New Roman" w:hAnsi="Times New Roman"/>
          <w:bCs/>
          <w:sz w:val="28"/>
          <w:szCs w:val="28"/>
        </w:rPr>
      </w:pPr>
      <w:r>
        <w:rPr>
          <w:rFonts w:ascii="Times New Roman" w:hAnsi="Times New Roman"/>
          <w:bCs/>
          <w:sz w:val="28"/>
          <w:szCs w:val="28"/>
        </w:rPr>
        <w:t xml:space="preserve">                                                             регулированию контрактной системы </w:t>
      </w:r>
    </w:p>
    <w:p w14:paraId="1FD9CCCC" w14:textId="77777777" w:rsidR="007F2BCB" w:rsidRDefault="00000000">
      <w:pPr>
        <w:pStyle w:val="10"/>
        <w:shd w:val="clear" w:color="auto" w:fill="FFFFFF"/>
        <w:rPr>
          <w:rFonts w:ascii="Times New Roman" w:hAnsi="Times New Roman"/>
          <w:bCs/>
          <w:sz w:val="28"/>
          <w:szCs w:val="28"/>
        </w:rPr>
      </w:pPr>
      <w:r>
        <w:rPr>
          <w:rFonts w:ascii="Times New Roman" w:hAnsi="Times New Roman"/>
          <w:bCs/>
          <w:sz w:val="28"/>
          <w:szCs w:val="28"/>
        </w:rPr>
        <w:t xml:space="preserve">                                                             в сфере закупок Иркутской области от</w:t>
      </w:r>
    </w:p>
    <w:p w14:paraId="01926004" w14:textId="77777777" w:rsidR="007F2BCB" w:rsidRDefault="00000000">
      <w:pPr>
        <w:pStyle w:val="10"/>
        <w:shd w:val="clear" w:color="auto" w:fill="FFFFFF"/>
        <w:spacing w:before="240" w:after="60" w:line="240" w:lineRule="auto"/>
        <w:jc w:val="center"/>
        <w:outlineLvl w:val="0"/>
        <w:rPr>
          <w:rFonts w:ascii="Times New Roman" w:hAnsi="Times New Roman"/>
          <w:bCs/>
          <w:sz w:val="28"/>
          <w:szCs w:val="28"/>
        </w:rPr>
      </w:pP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kern w:val="2"/>
          <w:sz w:val="28"/>
          <w:szCs w:val="28"/>
        </w:rPr>
        <w:t>22.07.2022 № 92-17-мпр)</w:t>
      </w:r>
      <w:bookmarkStart w:id="152" w:name="_GoBack1"/>
      <w:bookmarkEnd w:id="152"/>
      <w:r>
        <w:rPr>
          <w:rFonts w:ascii="Times New Roman" w:eastAsia="Times New Roman" w:hAnsi="Times New Roman" w:cs="Times New Roman"/>
          <w:kern w:val="2"/>
          <w:sz w:val="28"/>
          <w:szCs w:val="28"/>
        </w:rPr>
        <w:t>.</w:t>
      </w:r>
    </w:p>
    <w:p w14:paraId="677A2BE1" w14:textId="77777777" w:rsidR="007F2BCB" w:rsidRDefault="00000000">
      <w:pPr>
        <w:pStyle w:val="10"/>
        <w:shd w:val="clear" w:color="auto" w:fill="FFFFFF"/>
        <w:spacing w:before="240" w:after="60" w:line="240" w:lineRule="auto"/>
        <w:jc w:val="center"/>
        <w:outlineLvl w:val="0"/>
        <w:rPr>
          <w:rFonts w:ascii="Times New Roman" w:eastAsia="Times New Roman" w:hAnsi="Times New Roman" w:cs="Times New Roman"/>
          <w:b/>
          <w:bCs/>
          <w:kern w:val="2"/>
          <w:sz w:val="24"/>
          <w:szCs w:val="24"/>
        </w:rPr>
      </w:pPr>
      <w:r>
        <w:br w:type="page"/>
      </w:r>
    </w:p>
    <w:tbl>
      <w:tblPr>
        <w:tblW w:w="5210" w:type="dxa"/>
        <w:tblInd w:w="4361" w:type="dxa"/>
        <w:tblLayout w:type="fixed"/>
        <w:tblLook w:val="04A0" w:firstRow="1" w:lastRow="0" w:firstColumn="1" w:lastColumn="0" w:noHBand="0" w:noVBand="1"/>
      </w:tblPr>
      <w:tblGrid>
        <w:gridCol w:w="5210"/>
      </w:tblGrid>
      <w:tr w:rsidR="007F2BCB" w14:paraId="525F759F" w14:textId="77777777">
        <w:tc>
          <w:tcPr>
            <w:tcW w:w="5210" w:type="dxa"/>
            <w:shd w:val="clear" w:color="auto" w:fill="auto"/>
          </w:tcPr>
          <w:p w14:paraId="54F239F2" w14:textId="77777777" w:rsidR="007F2BCB" w:rsidRDefault="00000000">
            <w:pPr>
              <w:pStyle w:val="10"/>
              <w:pageBreakBefore/>
              <w:widowControl w:val="0"/>
              <w:shd w:val="clear" w:color="auto" w:fill="FFFFFF"/>
              <w:spacing w:after="0" w:line="240" w:lineRule="auto"/>
              <w:outlineLvl w:val="0"/>
              <w:rPr>
                <w:rFonts w:ascii="Times New Roman" w:eastAsia="Times New Roman" w:hAnsi="Times New Roman" w:cs="Times New Roman"/>
                <w:b/>
                <w:bCs/>
                <w:kern w:val="2"/>
                <w:sz w:val="24"/>
                <w:szCs w:val="24"/>
              </w:rPr>
            </w:pPr>
            <w:bookmarkStart w:id="153" w:name="_Toc518893407"/>
            <w:bookmarkStart w:id="154" w:name="_Toc516146031"/>
            <w:r>
              <w:rPr>
                <w:rFonts w:ascii="Times New Roman" w:eastAsia="Times New Roman" w:hAnsi="Times New Roman" w:cs="Times New Roman"/>
                <w:bCs/>
                <w:kern w:val="2"/>
                <w:sz w:val="24"/>
                <w:szCs w:val="24"/>
              </w:rPr>
              <w:lastRenderedPageBreak/>
              <w:t>Приложение 2</w:t>
            </w:r>
            <w:bookmarkEnd w:id="153"/>
            <w:bookmarkEnd w:id="154"/>
          </w:p>
          <w:p w14:paraId="6BA5CABC" w14:textId="77777777" w:rsidR="007F2BCB" w:rsidRDefault="00000000">
            <w:pPr>
              <w:pStyle w:val="10"/>
              <w:widowControl w:val="0"/>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 типовому положению о закупке товаров, работ, услуг для нужд Областного государственного автономного учреждения здравоохранения "Санаторий "Юбилейный"</w:t>
            </w:r>
          </w:p>
        </w:tc>
      </w:tr>
    </w:tbl>
    <w:p w14:paraId="3330412F" w14:textId="77777777" w:rsidR="007F2BCB" w:rsidRDefault="00000000">
      <w:pPr>
        <w:pStyle w:val="10"/>
        <w:keepNext/>
        <w:keepLines/>
        <w:widowControl w:val="0"/>
        <w:shd w:val="clear" w:color="auto" w:fill="FFFFFF"/>
        <w:tabs>
          <w:tab w:val="left" w:pos="1418"/>
        </w:tabs>
        <w:spacing w:before="480" w:after="0" w:line="240" w:lineRule="auto"/>
        <w:ind w:firstLine="709"/>
        <w:jc w:val="center"/>
        <w:outlineLvl w:val="0"/>
        <w:rPr>
          <w:rFonts w:ascii="Times New Roman" w:eastAsia="Times New Roman" w:hAnsi="Times New Roman" w:cs="Times New Roman"/>
          <w:bCs/>
          <w:sz w:val="24"/>
          <w:szCs w:val="24"/>
          <w:lang w:eastAsia="ru-RU"/>
        </w:rPr>
      </w:pPr>
      <w:bookmarkStart w:id="155" w:name="правила"/>
      <w:bookmarkStart w:id="156" w:name="_Toc518893408"/>
      <w:bookmarkStart w:id="157" w:name="_Toc516146032"/>
      <w:r>
        <w:rPr>
          <w:rFonts w:ascii="Times New Roman" w:eastAsia="Times New Roman" w:hAnsi="Times New Roman" w:cs="Times New Roman"/>
          <w:bCs/>
          <w:sz w:val="24"/>
          <w:szCs w:val="24"/>
          <w:lang w:eastAsia="ru-RU"/>
        </w:rPr>
        <w:t>ПРАВИЛА ОЦЕНКИ ЗАЯВОК НА УЧАСТИЕ В КОНКУРЕНТНОЙ ЗАКУПКЕ</w:t>
      </w:r>
      <w:bookmarkEnd w:id="155"/>
      <w:bookmarkEnd w:id="156"/>
      <w:bookmarkEnd w:id="157"/>
    </w:p>
    <w:p w14:paraId="5D417B8B" w14:textId="77777777" w:rsidR="007F2BCB" w:rsidRDefault="00000000">
      <w:pPr>
        <w:pStyle w:val="10"/>
        <w:widowControl w:val="0"/>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14:paraId="342D6AAC" w14:textId="77777777" w:rsidR="007F2BCB" w:rsidRDefault="00000000">
      <w:pPr>
        <w:pStyle w:val="10"/>
        <w:widowControl w:val="0"/>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заявок применяются следующие термины:</w:t>
      </w:r>
    </w:p>
    <w:p w14:paraId="4D6226E5" w14:textId="77777777" w:rsidR="007F2BCB" w:rsidRDefault="00000000">
      <w:pPr>
        <w:pStyle w:val="10"/>
        <w:widowControl w:val="0"/>
        <w:shd w:val="clear" w:color="auto" w:fill="FFFFFF"/>
        <w:tabs>
          <w:tab w:val="left" w:pos="127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14:paraId="497AF3EF"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14:paraId="0CED0260"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критерия оценки», «показатель» - составная часть критерия оценки, раскрывающая содержание критерия оценки;</w:t>
      </w:r>
    </w:p>
    <w:p w14:paraId="7B80DB96"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14:paraId="19750AF9"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14:paraId="3A32A123"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14:paraId="435C9BC6"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«продукция» - товары, работы, услуги.</w:t>
      </w:r>
    </w:p>
    <w:p w14:paraId="52D0CF86"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bookmarkStart w:id="158" w:name="_Toc514852321"/>
      <w:r>
        <w:rPr>
          <w:rFonts w:ascii="Times New Roman" w:eastAsia="Times New Roman" w:hAnsi="Times New Roman" w:cs="Times New Roman"/>
          <w:bCs/>
          <w:i/>
          <w:iCs/>
          <w:sz w:val="24"/>
          <w:szCs w:val="24"/>
          <w:lang w:eastAsia="ru-RU"/>
        </w:rPr>
        <w:t>Критерии оценки заявок (предложений), их содержание и значимость</w:t>
      </w:r>
      <w:bookmarkEnd w:id="158"/>
    </w:p>
    <w:p w14:paraId="2FB6244B" w14:textId="77777777" w:rsidR="007F2BCB" w:rsidRDefault="00000000">
      <w:pPr>
        <w:pStyle w:val="10"/>
        <w:widowControl w:val="0"/>
        <w:numPr>
          <w:ilvl w:val="0"/>
          <w:numId w:val="3"/>
        </w:numPr>
        <w:shd w:val="clear" w:color="auto" w:fill="FFFFFF"/>
        <w:tabs>
          <w:tab w:val="left" w:pos="1418"/>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w:t>
      </w:r>
      <w:r>
        <w:rPr>
          <w:rFonts w:ascii="Times New Roman" w:eastAsia="Times New Roman" w:hAnsi="Times New Roman" w:cs="Times New Roman"/>
          <w:sz w:val="24"/>
          <w:szCs w:val="24"/>
          <w:lang w:eastAsia="ru-RU"/>
        </w:rPr>
        <w:lastRenderedPageBreak/>
        <w:t>следующих стоимостных критериев оценки:</w:t>
      </w:r>
    </w:p>
    <w:p w14:paraId="799B1833" w14:textId="77777777" w:rsidR="007F2BCB" w:rsidRDefault="00000000">
      <w:pPr>
        <w:pStyle w:val="10"/>
        <w:widowControl w:val="0"/>
        <w:numPr>
          <w:ilvl w:val="0"/>
          <w:numId w:val="4"/>
        </w:numPr>
        <w:shd w:val="clear" w:color="auto" w:fill="FFFFFF"/>
        <w:tabs>
          <w:tab w:val="left" w:pos="0"/>
          <w:tab w:val="left" w:pos="993"/>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договора (цена договора за единицу товара, работы, услуги);</w:t>
      </w:r>
    </w:p>
    <w:p w14:paraId="4DFC5D41" w14:textId="77777777" w:rsidR="007F2BCB" w:rsidRDefault="00000000">
      <w:pPr>
        <w:pStyle w:val="10"/>
        <w:widowControl w:val="0"/>
        <w:numPr>
          <w:ilvl w:val="0"/>
          <w:numId w:val="4"/>
        </w:numPr>
        <w:shd w:val="clear" w:color="auto" w:fill="FFFFFF"/>
        <w:tabs>
          <w:tab w:val="left" w:pos="0"/>
          <w:tab w:val="left" w:pos="993"/>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14:paraId="659262D9" w14:textId="77777777" w:rsidR="007F2BCB" w:rsidRDefault="00000000">
      <w:pPr>
        <w:pStyle w:val="10"/>
        <w:widowControl w:val="0"/>
        <w:numPr>
          <w:ilvl w:val="0"/>
          <w:numId w:val="4"/>
        </w:numPr>
        <w:shd w:val="clear" w:color="auto" w:fill="FFFFFF"/>
        <w:tabs>
          <w:tab w:val="left" w:pos="0"/>
          <w:tab w:val="left" w:pos="993"/>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жизненного цикла товара (объекта), созданного в результате выполнения работ.</w:t>
      </w:r>
    </w:p>
    <w:p w14:paraId="3BE70FAD" w14:textId="77777777" w:rsidR="007F2BCB" w:rsidRDefault="00000000">
      <w:pPr>
        <w:pStyle w:val="10"/>
        <w:widowControl w:val="0"/>
        <w:numPr>
          <w:ilvl w:val="0"/>
          <w:numId w:val="3"/>
        </w:numPr>
        <w:shd w:val="clear" w:color="auto" w:fill="FFFFFF"/>
        <w:tabs>
          <w:tab w:val="left" w:pos="993"/>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14:paraId="2A512874" w14:textId="77777777" w:rsidR="007F2BCB" w:rsidRDefault="00000000">
      <w:pPr>
        <w:pStyle w:val="10"/>
        <w:widowControl w:val="0"/>
        <w:numPr>
          <w:ilvl w:val="0"/>
          <w:numId w:val="5"/>
        </w:numPr>
        <w:shd w:val="clear" w:color="auto" w:fill="FFFFFF"/>
        <w:tabs>
          <w:tab w:val="left" w:pos="0"/>
          <w:tab w:val="left" w:pos="993"/>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поставки товара (выполнения работ, оказания услуг);</w:t>
      </w:r>
    </w:p>
    <w:p w14:paraId="0689C45C" w14:textId="77777777" w:rsidR="007F2BCB" w:rsidRDefault="00000000">
      <w:pPr>
        <w:pStyle w:val="10"/>
        <w:widowControl w:val="0"/>
        <w:numPr>
          <w:ilvl w:val="0"/>
          <w:numId w:val="5"/>
        </w:numPr>
        <w:shd w:val="clear" w:color="auto" w:fill="FFFFFF"/>
        <w:tabs>
          <w:tab w:val="left" w:pos="0"/>
          <w:tab w:val="left" w:pos="993"/>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предоставления гарантий качества поставленного товара (выполненных работ, оказанных услуг);</w:t>
      </w:r>
    </w:p>
    <w:p w14:paraId="6E3EA535" w14:textId="77777777" w:rsidR="007F2BCB" w:rsidRDefault="00000000">
      <w:pPr>
        <w:pStyle w:val="10"/>
        <w:widowControl w:val="0"/>
        <w:numPr>
          <w:ilvl w:val="0"/>
          <w:numId w:val="5"/>
        </w:numPr>
        <w:shd w:val="clear" w:color="auto" w:fill="FFFFFF"/>
        <w:tabs>
          <w:tab w:val="left" w:pos="851"/>
          <w:tab w:val="left" w:pos="993"/>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опыта выполнения работ, оказания услуг, поставки товаров сопоставимых (аналогичных) предмету закупки;</w:t>
      </w:r>
    </w:p>
    <w:p w14:paraId="7454CD66" w14:textId="77777777" w:rsidR="007F2BCB" w:rsidRDefault="00000000">
      <w:pPr>
        <w:pStyle w:val="10"/>
        <w:widowControl w:val="0"/>
        <w:numPr>
          <w:ilvl w:val="0"/>
          <w:numId w:val="5"/>
        </w:numPr>
        <w:shd w:val="clear" w:color="auto" w:fill="FFFFFF"/>
        <w:tabs>
          <w:tab w:val="left" w:pos="851"/>
          <w:tab w:val="left" w:pos="993"/>
        </w:tabs>
        <w:spacing w:before="7"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качественные, функциональные и экологические характеристики предмета закупки; </w:t>
      </w:r>
    </w:p>
    <w:p w14:paraId="7458B8AA" w14:textId="77777777" w:rsidR="007F2BCB" w:rsidRDefault="00000000">
      <w:pPr>
        <w:pStyle w:val="10"/>
        <w:widowControl w:val="0"/>
        <w:numPr>
          <w:ilvl w:val="0"/>
          <w:numId w:val="5"/>
        </w:numPr>
        <w:shd w:val="clear" w:color="auto" w:fill="FFFFFF"/>
        <w:tabs>
          <w:tab w:val="left" w:pos="993"/>
          <w:tab w:val="left" w:pos="1418"/>
        </w:tabs>
        <w:spacing w:before="7"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участника закупки об условиях поставки (выполнения работ, оказании услуг);</w:t>
      </w:r>
    </w:p>
    <w:p w14:paraId="0AB14048" w14:textId="77777777" w:rsidR="007F2BCB" w:rsidRDefault="00000000">
      <w:pPr>
        <w:pStyle w:val="10"/>
        <w:widowControl w:val="0"/>
        <w:numPr>
          <w:ilvl w:val="0"/>
          <w:numId w:val="5"/>
        </w:numPr>
        <w:shd w:val="clear" w:color="auto" w:fill="FFFFFF"/>
        <w:tabs>
          <w:tab w:val="left" w:pos="993"/>
          <w:tab w:val="left" w:pos="1418"/>
        </w:tabs>
        <w:spacing w:before="7"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 участника закупки.</w:t>
      </w:r>
    </w:p>
    <w:p w14:paraId="4CFBBAA2" w14:textId="77777777" w:rsidR="007F2BCB" w:rsidRDefault="00000000">
      <w:pPr>
        <w:pStyle w:val="10"/>
        <w:widowControl w:val="0"/>
        <w:numPr>
          <w:ilvl w:val="0"/>
          <w:numId w:val="3"/>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14:paraId="7033C6B2" w14:textId="77777777" w:rsidR="007F2BCB" w:rsidRDefault="00000000">
      <w:pPr>
        <w:pStyle w:val="10"/>
        <w:widowControl w:val="0"/>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14:paraId="0D5A7F72" w14:textId="77777777" w:rsidR="007F2BCB" w:rsidRDefault="00000000">
      <w:pPr>
        <w:pStyle w:val="10"/>
        <w:widowControl w:val="0"/>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14:paraId="63D7F7BA" w14:textId="77777777" w:rsidR="007F2BCB" w:rsidRDefault="00000000">
      <w:pPr>
        <w:pStyle w:val="10"/>
        <w:widowControl w:val="0"/>
        <w:numPr>
          <w:ilvl w:val="0"/>
          <w:numId w:val="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14:paraId="6F478710" w14:textId="77777777" w:rsidR="007F2BCB" w:rsidRDefault="00000000">
      <w:pPr>
        <w:pStyle w:val="10"/>
        <w:widowControl w:val="0"/>
        <w:numPr>
          <w:ilvl w:val="0"/>
          <w:numId w:val="3"/>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14:paraId="2615719E" w14:textId="77777777" w:rsidR="007F2BCB" w:rsidRDefault="00000000">
      <w:pPr>
        <w:pStyle w:val="10"/>
        <w:widowControl w:val="0"/>
        <w:numPr>
          <w:ilvl w:val="0"/>
          <w:numId w:val="3"/>
        </w:numPr>
        <w:shd w:val="clear" w:color="auto" w:fill="FFFFFF"/>
        <w:tabs>
          <w:tab w:val="left" w:pos="851"/>
          <w:tab w:val="left" w:pos="1134"/>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w:t>
      </w:r>
      <w:r>
        <w:rPr>
          <w:rFonts w:ascii="Times New Roman" w:eastAsia="Times New Roman" w:hAnsi="Times New Roman" w:cs="Times New Roman"/>
          <w:sz w:val="24"/>
          <w:szCs w:val="24"/>
          <w:lang w:eastAsia="ru-RU"/>
        </w:rPr>
        <w:lastRenderedPageBreak/>
        <w:t xml:space="preserve">осуществляется после приведения предложений участников закупки к единому базису оценки без учета НДС. </w:t>
      </w:r>
    </w:p>
    <w:p w14:paraId="1FB4772B" w14:textId="77777777" w:rsidR="007F2BCB" w:rsidRDefault="00000000">
      <w:pPr>
        <w:pStyle w:val="10"/>
        <w:widowControl w:val="0"/>
        <w:numPr>
          <w:ilvl w:val="0"/>
          <w:numId w:val="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14:paraId="694C6C02" w14:textId="77777777" w:rsidR="007F2BCB" w:rsidRDefault="00000000">
      <w:pPr>
        <w:pStyle w:val="10"/>
        <w:widowControl w:val="0"/>
        <w:numPr>
          <w:ilvl w:val="0"/>
          <w:numId w:val="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14:paraId="33D87C31" w14:textId="77777777" w:rsidR="007F2BCB" w:rsidRDefault="00000000">
      <w:pPr>
        <w:pStyle w:val="10"/>
        <w:widowControl w:val="0"/>
        <w:numPr>
          <w:ilvl w:val="0"/>
          <w:numId w:val="3"/>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pacing w:val="-29"/>
          <w:sz w:val="24"/>
          <w:szCs w:val="24"/>
          <w:lang w:eastAsia="ru-RU"/>
        </w:rPr>
      </w:pPr>
      <w:r>
        <w:rPr>
          <w:rFonts w:ascii="Times New Roman" w:eastAsia="Times New Roman" w:hAnsi="Times New Roman" w:cs="Times New Roman"/>
          <w:sz w:val="24"/>
          <w:szCs w:val="24"/>
          <w:lang w:eastAsia="ru-RU"/>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14:paraId="13213A1F"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14:paraId="7CBF7453" w14:textId="77777777" w:rsidR="007F2BCB" w:rsidRDefault="00000000">
      <w:pPr>
        <w:pStyle w:val="10"/>
        <w:widowControl w:val="0"/>
        <w:shd w:val="clear" w:color="auto" w:fill="FFFFFF"/>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литературных произведений;</w:t>
      </w:r>
    </w:p>
    <w:p w14:paraId="57DE95C7"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драматических и музыкально-драматических произведений, сценарных произведений;</w:t>
      </w:r>
    </w:p>
    <w:p w14:paraId="1124D66D"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хореографических произведений и пантомимы;</w:t>
      </w:r>
    </w:p>
    <w:p w14:paraId="4D42D2FD"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музыкальных произведений с текстом или без текста;</w:t>
      </w:r>
    </w:p>
    <w:p w14:paraId="17A50104"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аудиовизуальных произведений;</w:t>
      </w:r>
    </w:p>
    <w:p w14:paraId="3024A669" w14:textId="77777777" w:rsidR="007F2BCB" w:rsidRDefault="00000000">
      <w:pPr>
        <w:pStyle w:val="10"/>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14:paraId="0910C737" w14:textId="77777777" w:rsidR="007F2BCB" w:rsidRDefault="00000000">
      <w:pPr>
        <w:pStyle w:val="10"/>
        <w:widowControl w:val="0"/>
        <w:shd w:val="clear" w:color="auto" w:fill="FFFFFF"/>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произведений декоративно-прикладного и сценографического искусства;</w:t>
      </w:r>
    </w:p>
    <w:p w14:paraId="63B73DE1" w14:textId="77777777" w:rsidR="007F2BCB" w:rsidRDefault="00000000">
      <w:pPr>
        <w:pStyle w:val="10"/>
        <w:widowControl w:val="0"/>
        <w:shd w:val="clear" w:color="auto" w:fill="FFFFFF"/>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07CDC3B9" w14:textId="77777777" w:rsidR="007F2BCB" w:rsidRDefault="00000000">
      <w:pPr>
        <w:pStyle w:val="10"/>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t>фотографических произведений и произведений, полученных способами, аналогичными фотографии;</w:t>
      </w:r>
    </w:p>
    <w:p w14:paraId="7BDA41A8"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t>производных произведений;</w:t>
      </w:r>
    </w:p>
    <w:p w14:paraId="7F15C5BC"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14:paraId="014FB94F"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14:paraId="6A84B07D"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14:paraId="7F738C5D"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14:paraId="0EDCD91A" w14:textId="77777777" w:rsidR="007F2BCB" w:rsidRDefault="00000000">
      <w:pPr>
        <w:pStyle w:val="10"/>
        <w:widowControl w:val="0"/>
        <w:shd w:val="clear" w:color="auto" w:fill="FFFFFF"/>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выполнение научно-исследовательских, опытно-конструкторских или технологических работ;</w:t>
      </w:r>
    </w:p>
    <w:p w14:paraId="49818419"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w:t>
      </w:r>
      <w:r>
        <w:rPr>
          <w:rFonts w:ascii="Times New Roman" w:eastAsia="Times New Roman" w:hAnsi="Times New Roman" w:cs="Times New Roman"/>
          <w:sz w:val="24"/>
          <w:szCs w:val="24"/>
          <w:lang w:eastAsia="ru-RU"/>
        </w:rPr>
        <w:lastRenderedPageBreak/>
        <w:t>ремонту в один предмет договора с реставрацией таких объектов;</w:t>
      </w:r>
    </w:p>
    <w:p w14:paraId="08B5A221"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3B1986CF" w14:textId="77777777" w:rsidR="007F2BCB" w:rsidRDefault="00000000">
      <w:pPr>
        <w:pStyle w:val="10"/>
        <w:widowControl w:val="0"/>
        <w:shd w:val="clear" w:color="auto" w:fill="FFFFFF"/>
        <w:tabs>
          <w:tab w:val="left" w:pos="993"/>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14:paraId="5D557D3A" w14:textId="77777777" w:rsidR="007F2BCB" w:rsidRDefault="00000000">
      <w:pPr>
        <w:pStyle w:val="10"/>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на выполнение проектно-изыскательских работ;</w:t>
      </w:r>
    </w:p>
    <w:p w14:paraId="33B20598" w14:textId="77777777" w:rsidR="007F2BCB" w:rsidRDefault="00000000">
      <w:pPr>
        <w:pStyle w:val="10"/>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на оказание консалтинговых (консультационных) услуг для нужд Заказчика;</w:t>
      </w:r>
    </w:p>
    <w:p w14:paraId="4F8D64CB" w14:textId="77777777" w:rsidR="007F2BCB" w:rsidRDefault="00000000">
      <w:pPr>
        <w:pStyle w:val="10"/>
        <w:widowControl w:val="0"/>
        <w:shd w:val="clear" w:color="auto" w:fill="FFFFFF"/>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 выполнение аварийно-спасательных работ;</w:t>
      </w:r>
    </w:p>
    <w:p w14:paraId="7E60B202" w14:textId="77777777" w:rsidR="007F2BCB" w:rsidRDefault="00000000">
      <w:pPr>
        <w:pStyle w:val="10"/>
        <w:widowControl w:val="0"/>
        <w:shd w:val="clear" w:color="auto" w:fill="FFFFFF"/>
        <w:tabs>
          <w:tab w:val="left" w:pos="851"/>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оказание медицинских услуг;</w:t>
      </w:r>
    </w:p>
    <w:p w14:paraId="5E99F701" w14:textId="77777777" w:rsidR="007F2BCB" w:rsidRDefault="00000000">
      <w:pPr>
        <w:pStyle w:val="10"/>
        <w:widowControl w:val="0"/>
        <w:shd w:val="clear" w:color="auto" w:fill="FFFFFF"/>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оказание образовательных услуг (обучение, воспитание);</w:t>
      </w:r>
    </w:p>
    <w:p w14:paraId="53A5BA01" w14:textId="77777777" w:rsidR="007F2BCB" w:rsidRDefault="00000000">
      <w:pPr>
        <w:pStyle w:val="10"/>
        <w:widowControl w:val="0"/>
        <w:shd w:val="clear" w:color="auto" w:fill="FFFFFF"/>
        <w:tabs>
          <w:tab w:val="left" w:pos="993"/>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 оказание услуг питания;</w:t>
      </w:r>
    </w:p>
    <w:p w14:paraId="17DD8DA2"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 оказание юридических услуг;</w:t>
      </w:r>
    </w:p>
    <w:p w14:paraId="298F4E74"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ab/>
        <w:t>на оказание услуг по проведению экспертизы;</w:t>
      </w:r>
    </w:p>
    <w:p w14:paraId="79C1805E"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ab/>
        <w:t>на оказание аудиторских услуг;</w:t>
      </w:r>
    </w:p>
    <w:p w14:paraId="0F669A40"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ab/>
        <w:t>на оказание услуг по обслуживанию сайта Заказчика и обеспечению функционирования этого сайта;</w:t>
      </w:r>
    </w:p>
    <w:p w14:paraId="6E3845B7"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ab/>
        <w:t>на разработку и (или) доработку программного обеспечения;</w:t>
      </w:r>
    </w:p>
    <w:p w14:paraId="7FD76DB8" w14:textId="77777777" w:rsidR="007F2BCB" w:rsidRDefault="00000000">
      <w:pPr>
        <w:pStyle w:val="10"/>
        <w:widowControl w:val="0"/>
        <w:shd w:val="clear" w:color="auto" w:fill="FFFFFF"/>
        <w:tabs>
          <w:tab w:val="left" w:pos="986"/>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ab/>
        <w:t>на оказание услуг по страхованию (в том числе хеджированию).</w:t>
      </w:r>
    </w:p>
    <w:p w14:paraId="06992FF2"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14:paraId="3DD11362"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14:paraId="18E1607C"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93F2C46"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14:paraId="279227E3"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стоимостных критериев оценка и сопоставление заявок (предложений) осуществляется в следующем порядке:</w:t>
      </w:r>
    </w:p>
    <w:p w14:paraId="2D10FA9F"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14:paraId="7F6B605A"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14:paraId="555C5E8C"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14:paraId="53A3F275" w14:textId="77777777" w:rsidR="007F2BCB" w:rsidRDefault="00000000">
      <w:pPr>
        <w:pStyle w:val="10"/>
        <w:widowControl w:val="0"/>
        <w:shd w:val="clear" w:color="auto" w:fill="FFFFFF"/>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14:paraId="539944ED"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14:paraId="39F60A72" w14:textId="77777777" w:rsidR="007F2BCB" w:rsidRDefault="00000000">
      <w:pPr>
        <w:pStyle w:val="10"/>
        <w:widowControl w:val="0"/>
        <w:shd w:val="clear" w:color="auto" w:fill="FFFFFF"/>
        <w:tabs>
          <w:tab w:val="left" w:pos="851"/>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14:paraId="2EFB82CB"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14:paraId="01D57540"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отношении нестоимостных критериев оценки, по которым в документации о конкурентной закупке не были установлены показатели: </w:t>
      </w:r>
    </w:p>
    <w:p w14:paraId="74FFC102" w14:textId="77777777" w:rsidR="007F2BCB" w:rsidRDefault="00000000">
      <w:pPr>
        <w:pStyle w:val="10"/>
        <w:widowControl w:val="0"/>
        <w:shd w:val="clear" w:color="auto" w:fill="FFFFFF"/>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14:paraId="129C62BE"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14:paraId="1484C48E" w14:textId="77777777" w:rsidR="007F2BCB" w:rsidRDefault="007F2BCB">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44753189"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«Цена договора» («цена договора за единицу товара, работы, услуги») и «стоимость жизненного цикла товара (объекта)»</w:t>
      </w:r>
    </w:p>
    <w:p w14:paraId="5EFA2637" w14:textId="77777777" w:rsidR="007F2BCB" w:rsidRDefault="007F2BCB">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D98F6D4"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14:paraId="3041FD9B"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14:paraId="6EAAEDEF"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критерия оценки «Стоимость жизненного цикла товара (объекта)» включает в себя: </w:t>
      </w:r>
    </w:p>
    <w:p w14:paraId="2E76E6BB" w14:textId="77777777" w:rsidR="007F2BCB" w:rsidRDefault="00000000">
      <w:pPr>
        <w:pStyle w:val="10"/>
        <w:widowControl w:val="0"/>
        <w:shd w:val="clear" w:color="auto" w:fill="FFFFFF"/>
        <w:tabs>
          <w:tab w:val="left" w:pos="986"/>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14:paraId="227E65FB" w14:textId="77777777" w:rsidR="007F2BCB" w:rsidRDefault="00000000">
      <w:pPr>
        <w:pStyle w:val="10"/>
        <w:widowControl w:val="0"/>
        <w:shd w:val="clear" w:color="auto" w:fill="FFFFFF"/>
        <w:tabs>
          <w:tab w:val="left" w:pos="986"/>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14:paraId="661B240D" w14:textId="77777777" w:rsidR="007F2BCB" w:rsidRDefault="00000000">
      <w:pPr>
        <w:pStyle w:val="10"/>
        <w:widowControl w:val="0"/>
        <w:shd w:val="clear" w:color="auto" w:fill="FFFFFF"/>
        <w:tabs>
          <w:tab w:val="left" w:pos="986"/>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w:t>
      </w:r>
      <w:r>
        <w:rPr>
          <w:rFonts w:ascii="Times New Roman" w:eastAsia="Times New Roman" w:hAnsi="Times New Roman" w:cs="Times New Roman"/>
          <w:sz w:val="24"/>
          <w:szCs w:val="24"/>
          <w:lang w:eastAsia="ru-RU"/>
        </w:rPr>
        <w:lastRenderedPageBreak/>
        <w:t xml:space="preserve">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14:paraId="3A42E6B5" w14:textId="77777777" w:rsidR="007F2BCB" w:rsidRDefault="00000000">
      <w:pPr>
        <w:pStyle w:val="10"/>
        <w:widowControl w:val="0"/>
        <w:shd w:val="clear" w:color="auto" w:fill="FFFFFF"/>
        <w:tabs>
          <w:tab w:val="left" w:pos="986"/>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14:paraId="33997B61" w14:textId="77777777" w:rsidR="007F2BCB" w:rsidRDefault="00000000">
      <w:pPr>
        <w:pStyle w:val="10"/>
        <w:widowControl w:val="0"/>
        <w:shd w:val="clear" w:color="auto" w:fill="FFFFFF"/>
        <w:tabs>
          <w:tab w:val="left" w:pos="986"/>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Times New Roman" w:eastAsia="Times New Roman" w:hAnsi="Times New Roman" w:cs="Times New Roman"/>
          <w:sz w:val="24"/>
          <w:szCs w:val="24"/>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221F18F9" w14:textId="77777777" w:rsidR="007F2BCB" w:rsidRDefault="00000000">
      <w:pPr>
        <w:pStyle w:val="10"/>
        <w:widowControl w:val="0"/>
        <w:numPr>
          <w:ilvl w:val="0"/>
          <w:numId w:val="3"/>
        </w:numPr>
        <w:shd w:val="clear" w:color="auto" w:fill="FFFFFF"/>
        <w:tabs>
          <w:tab w:val="left" w:pos="986"/>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14:paraId="1E0DCF0B" w14:textId="77777777" w:rsidR="007F2BCB" w:rsidRDefault="007F2BCB">
      <w:pPr>
        <w:pStyle w:val="10"/>
        <w:widowControl w:val="0"/>
        <w:shd w:val="clear" w:color="auto" w:fill="FFFFFF"/>
        <w:tabs>
          <w:tab w:val="left" w:pos="1418"/>
        </w:tabs>
        <w:spacing w:after="0" w:line="240" w:lineRule="auto"/>
        <w:ind w:firstLine="709"/>
        <w:rPr>
          <w:rFonts w:ascii="Times New Roman" w:eastAsia="Times New Roman" w:hAnsi="Times New Roman" w:cs="Times New Roman"/>
          <w:sz w:val="24"/>
          <w:szCs w:val="24"/>
          <w:lang w:eastAsia="ru-RU"/>
        </w:rPr>
      </w:pPr>
    </w:p>
    <w:p w14:paraId="12CC9085" w14:textId="77777777" w:rsidR="007F2BCB" w:rsidRDefault="00000000">
      <w:pPr>
        <w:pStyle w:val="10"/>
        <w:widowControl w:val="0"/>
        <w:shd w:val="clear" w:color="auto" w:fill="FFFFFF"/>
        <w:tabs>
          <w:tab w:val="left" w:pos="756"/>
          <w:tab w:val="left" w:pos="1418"/>
        </w:tabs>
        <w:spacing w:before="382" w:after="0" w:line="240" w:lineRule="auto"/>
        <w:ind w:firstLine="709"/>
        <w:jc w:val="center"/>
        <w:rPr>
          <w:rFonts w:ascii="Times New Roman" w:eastAsia="Times New Roman" w:hAnsi="Times New Roman" w:cs="Times New Roman"/>
          <w:sz w:val="24"/>
          <w:szCs w:val="24"/>
          <w:lang w:eastAsia="ru-RU"/>
        </w:rPr>
      </w:pPr>
      <m:oMathPara>
        <m:oMathParaPr>
          <m:jc m:val="center"/>
        </m:oMathParaPr>
        <m:oMath>
          <m:sSub>
            <m:sSubPr>
              <m:ctrlPr>
                <w:rPr>
                  <w:rFonts w:ascii="Cambria Math" w:hAnsi="Cambria Math"/>
                </w:rPr>
              </m:ctrlPr>
            </m:sSubPr>
            <m:e>
              <m:r>
                <w:rPr>
                  <w:rFonts w:ascii="Cambria Math" w:hAnsi="Cambria Math"/>
                </w:rPr>
                <m:t>Ra</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min</m:t>
                  </m:r>
                </m:sub>
              </m:sSub>
            </m:num>
            <m:den>
              <m:sSub>
                <m:sSubPr>
                  <m:ctrlPr>
                    <w:rPr>
                      <w:rFonts w:ascii="Cambria Math" w:hAnsi="Cambria Math"/>
                    </w:rPr>
                  </m:ctrlPr>
                </m:sSubPr>
                <m:e>
                  <m:r>
                    <w:rPr>
                      <w:rFonts w:ascii="Cambria Math" w:hAnsi="Cambria Math"/>
                    </w:rPr>
                    <m:t>A</m:t>
                  </m:r>
                </m:e>
                <m:sub>
                  <m:r>
                    <w:rPr>
                      <w:rFonts w:ascii="Cambria Math" w:hAnsi="Cambria Math"/>
                    </w:rPr>
                    <m:t>i</m:t>
                  </m:r>
                </m:sub>
              </m:sSub>
            </m:den>
          </m:f>
          <m:r>
            <w:rPr>
              <w:rFonts w:ascii="Cambria Math" w:hAnsi="Cambria Math"/>
            </w:rPr>
            <m:t>×100×K</m:t>
          </m:r>
        </m:oMath>
      </m:oMathPara>
    </w:p>
    <w:p w14:paraId="4CD108A5" w14:textId="77777777" w:rsidR="007F2BCB" w:rsidRDefault="00000000">
      <w:pPr>
        <w:pStyle w:val="10"/>
        <w:widowControl w:val="0"/>
        <w:shd w:val="clear" w:color="auto" w:fill="FFFFFF"/>
        <w:tabs>
          <w:tab w:val="left" w:pos="1418"/>
        </w:tabs>
        <w:spacing w:before="158"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14:paraId="0A4582FA" w14:textId="77777777" w:rsidR="007F2BCB" w:rsidRDefault="00000000">
      <w:pPr>
        <w:pStyle w:val="10"/>
        <w:widowControl w:val="0"/>
        <w:shd w:val="clear" w:color="auto" w:fill="FFFFFF"/>
        <w:tabs>
          <w:tab w:val="left" w:pos="1418"/>
        </w:tabs>
        <w:spacing w:before="7"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Ra</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i/>
          <w:iCs/>
          <w:sz w:val="24"/>
          <w:szCs w:val="24"/>
          <w:lang w:eastAsia="ru-RU"/>
        </w:rPr>
        <w:t xml:space="preserve"> - </w:t>
      </w:r>
      <w:r>
        <w:rPr>
          <w:rFonts w:ascii="Times New Roman" w:eastAsia="Times New Roman" w:hAnsi="Times New Roman" w:cs="Times New Roman"/>
          <w:sz w:val="24"/>
          <w:szCs w:val="24"/>
          <w:lang w:eastAsia="ru-RU"/>
        </w:rPr>
        <w:t xml:space="preserve">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-й заявке по указанному критерию; </w:t>
      </w:r>
    </w:p>
    <w:p w14:paraId="27BE6CEA" w14:textId="77777777" w:rsidR="007F2BCB" w:rsidRDefault="00000000">
      <w:pPr>
        <w:pStyle w:val="10"/>
        <w:widowControl w:val="0"/>
        <w:shd w:val="clear" w:color="auto" w:fill="FFFFFF"/>
        <w:tabs>
          <w:tab w:val="left" w:pos="1418"/>
        </w:tabs>
        <w:spacing w:before="7"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A</w:t>
      </w:r>
      <w:r>
        <w:rPr>
          <w:rFonts w:ascii="Times New Roman" w:eastAsia="Times New Roman" w:hAnsi="Times New Roman" w:cs="Times New Roman"/>
          <w:i/>
          <w:iCs/>
          <w:sz w:val="24"/>
          <w:szCs w:val="24"/>
          <w:vertAlign w:val="subscript"/>
          <w:lang w:eastAsia="ru-RU"/>
        </w:rPr>
        <w:t>т</w:t>
      </w:r>
      <w:r>
        <w:rPr>
          <w:rFonts w:ascii="Times New Roman" w:eastAsia="Times New Roman" w:hAnsi="Times New Roman" w:cs="Times New Roman"/>
          <w:i/>
          <w:iCs/>
          <w:sz w:val="24"/>
          <w:szCs w:val="24"/>
          <w:vertAlign w:val="subscript"/>
          <w:lang w:val="en-US" w:eastAsia="ru-RU"/>
        </w:rPr>
        <w:t>in</w:t>
      </w:r>
      <w:r>
        <w:rPr>
          <w:rFonts w:ascii="Times New Roman" w:eastAsia="Times New Roman" w:hAnsi="Times New Roman" w:cs="Times New Roman"/>
          <w:i/>
          <w:iCs/>
          <w:sz w:val="24"/>
          <w:szCs w:val="24"/>
          <w:lang w:eastAsia="ru-RU"/>
        </w:rPr>
        <w:t xml:space="preserve"> – </w:t>
      </w:r>
      <w:r>
        <w:rPr>
          <w:rFonts w:ascii="Times New Roman" w:eastAsia="Times New Roman" w:hAnsi="Times New Roman" w:cs="Times New Roman"/>
          <w:sz w:val="24"/>
          <w:szCs w:val="24"/>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14:paraId="4F651A68"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val="en-US" w:eastAsia="ru-RU"/>
        </w:rPr>
        <w:t>A</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sz w:val="24"/>
          <w:szCs w:val="24"/>
          <w:lang w:eastAsia="ru-RU"/>
        </w:rPr>
        <w:t xml:space="preserve">- предложение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
    <w:p w14:paraId="74B2F9F8"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К - </w:t>
      </w:r>
      <w:r>
        <w:rPr>
          <w:rFonts w:ascii="Times New Roman" w:eastAsia="Times New Roman" w:hAnsi="Times New Roman" w:cs="Times New Roman"/>
          <w:iCs/>
          <w:sz w:val="24"/>
          <w:szCs w:val="24"/>
          <w:lang w:eastAsia="ru-RU"/>
        </w:rPr>
        <w:t>коэффициент значимости</w:t>
      </w:r>
      <w:r>
        <w:rPr>
          <w:rFonts w:ascii="Times New Roman" w:eastAsia="Times New Roman" w:hAnsi="Times New Roman" w:cs="Times New Roman"/>
          <w:sz w:val="24"/>
          <w:szCs w:val="24"/>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14:paraId="112C9868" w14:textId="77777777" w:rsidR="007F2BCB" w:rsidRDefault="007F2BCB">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p>
    <w:p w14:paraId="76DF8440"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14:paraId="77E18D79" w14:textId="77777777" w:rsidR="007F2BCB" w:rsidRDefault="00000000">
      <w:pPr>
        <w:pStyle w:val="10"/>
        <w:widowControl w:val="0"/>
        <w:shd w:val="clear" w:color="auto" w:fill="FFFFFF"/>
        <w:tabs>
          <w:tab w:val="left" w:pos="1418"/>
        </w:tabs>
        <w:spacing w:before="317" w:after="0" w:line="240" w:lineRule="auto"/>
        <w:ind w:firstLine="709"/>
        <w:jc w:val="center"/>
        <w:rPr>
          <w:rFonts w:ascii="Times New Roman" w:eastAsia="Times New Roman" w:hAnsi="Times New Roman" w:cs="Times New Roman"/>
          <w:sz w:val="24"/>
          <w:szCs w:val="24"/>
          <w:lang w:eastAsia="ru-RU"/>
        </w:rPr>
      </w:pPr>
      <m:oMathPara>
        <m:oMathParaPr>
          <m:jc m:val="center"/>
        </m:oMathParaPr>
        <m:oMath>
          <m:sSub>
            <m:sSubPr>
              <m:ctrlPr>
                <w:rPr>
                  <w:rFonts w:ascii="Cambria Math" w:hAnsi="Cambria Math"/>
                </w:rPr>
              </m:ctrlPr>
            </m:sSubPr>
            <m:e>
              <m:r>
                <w:rPr>
                  <w:rFonts w:ascii="Cambria Math" w:hAnsi="Cambria Math"/>
                </w:rPr>
                <m:t>Ra</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i</m:t>
                  </m:r>
                </m:sub>
              </m:sSub>
            </m:den>
          </m:f>
          <m:r>
            <w:rPr>
              <w:rFonts w:ascii="Cambria Math" w:hAnsi="Cambria Math"/>
            </w:rPr>
            <m:t>×100×K</m:t>
          </m:r>
        </m:oMath>
      </m:oMathPara>
    </w:p>
    <w:p w14:paraId="22FD4F79" w14:textId="77777777" w:rsidR="007F2BCB" w:rsidRDefault="00000000">
      <w:pPr>
        <w:pStyle w:val="10"/>
        <w:widowControl w:val="0"/>
        <w:shd w:val="clear" w:color="auto" w:fill="FFFFFF"/>
        <w:tabs>
          <w:tab w:val="left" w:pos="1418"/>
        </w:tabs>
        <w:spacing w:before="252"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14:paraId="6ADE99D0" w14:textId="77777777" w:rsidR="007F2BCB" w:rsidRDefault="00000000">
      <w:pPr>
        <w:pStyle w:val="10"/>
        <w:widowControl w:val="0"/>
        <w:shd w:val="clear" w:color="auto" w:fill="FFFFFF"/>
        <w:tabs>
          <w:tab w:val="left" w:pos="1418"/>
        </w:tabs>
        <w:spacing w:before="7"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Ra</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-й заявке по указанному критерию;</w:t>
      </w:r>
    </w:p>
    <w:p w14:paraId="78BFBDFD"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vertAlign w:val="subscript"/>
          <w:lang w:eastAsia="ru-RU"/>
        </w:rPr>
        <w:t>тах</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14:paraId="6EE895CF"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A</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i/>
          <w:iCs/>
          <w:sz w:val="24"/>
          <w:szCs w:val="24"/>
          <w:lang w:eastAsia="ru-RU"/>
        </w:rPr>
        <w:t xml:space="preserve"> - </w:t>
      </w:r>
      <w:r>
        <w:rPr>
          <w:rFonts w:ascii="Times New Roman" w:eastAsia="Times New Roman" w:hAnsi="Times New Roman" w:cs="Times New Roman"/>
          <w:sz w:val="24"/>
          <w:szCs w:val="24"/>
          <w:lang w:eastAsia="ru-RU"/>
        </w:rPr>
        <w:t xml:space="preserve">предложение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eastAsia="ru-RU"/>
        </w:rPr>
        <w:t xml:space="preserve"> участника закупки заявка (предложение) которого оценивается. </w:t>
      </w:r>
    </w:p>
    <w:p w14:paraId="6BC80CA0"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w:t>
      </w:r>
      <w:r>
        <w:rPr>
          <w:rFonts w:ascii="Times New Roman" w:eastAsia="Times New Roman" w:hAnsi="Times New Roman" w:cs="Times New Roman"/>
          <w:sz w:val="24"/>
          <w:szCs w:val="24"/>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14:paraId="74993BA6" w14:textId="77777777" w:rsidR="007F2BCB" w:rsidRDefault="007F2BCB">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p>
    <w:p w14:paraId="3592544E"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9B8F7B2" w14:textId="77777777" w:rsidR="007F2BCB" w:rsidRDefault="00000000">
      <w:pPr>
        <w:pStyle w:val="10"/>
        <w:widowControl w:val="0"/>
        <w:numPr>
          <w:ilvl w:val="0"/>
          <w:numId w:val="3"/>
        </w:numPr>
        <w:shd w:val="clear" w:color="auto" w:fill="FFFFFF"/>
        <w:tabs>
          <w:tab w:val="left" w:pos="0"/>
          <w:tab w:val="left" w:pos="851"/>
          <w:tab w:val="left" w:pos="1134"/>
        </w:tabs>
        <w:spacing w:after="0" w:line="240" w:lineRule="auto"/>
        <w:ind w:left="0" w:firstLine="7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заключается на условиях указанных в заявке участника закупки по данному критерию.</w:t>
      </w:r>
    </w:p>
    <w:p w14:paraId="58034CD1"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10"/>
        <w:contextualSpacing/>
        <w:jc w:val="both"/>
        <w:rPr>
          <w:rFonts w:ascii="Times New Roman" w:eastAsia="Calibri" w:hAnsi="Times New Roman"/>
          <w:sz w:val="24"/>
          <w:szCs w:val="24"/>
        </w:rPr>
      </w:pPr>
      <w:r>
        <w:rPr>
          <w:rFonts w:ascii="Times New Roman" w:eastAsia="Calibri" w:hAnsi="Times New Roman"/>
          <w:sz w:val="24"/>
          <w:szCs w:val="24"/>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4"/>
          <w:szCs w:val="24"/>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4"/>
          <w:szCs w:val="24"/>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4"/>
          <w:szCs w:val="24"/>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14:paraId="11A6D003"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eastAsia="Times New Roman" w:hAnsi="Times New Roman" w:cs="Times New Roman"/>
          <w:sz w:val="24"/>
          <w:szCs w:val="24"/>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14:paraId="4786ADA6"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14:paraId="14C099BE" w14:textId="77777777" w:rsidR="007F2BCB" w:rsidRDefault="00000000">
      <w:pPr>
        <w:pStyle w:val="10"/>
        <w:widowControl w:val="0"/>
        <w:numPr>
          <w:ilvl w:val="0"/>
          <w:numId w:val="3"/>
        </w:numPr>
        <w:shd w:val="clear" w:color="auto" w:fill="FFFFFF"/>
        <w:tabs>
          <w:tab w:val="left" w:pos="0"/>
          <w:tab w:val="left" w:pos="1134"/>
          <w:tab w:val="left" w:pos="1560"/>
        </w:tabs>
        <w:spacing w:before="280"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cs="Times New Roman"/>
          <w:i/>
          <w:iCs/>
          <w:sz w:val="24"/>
          <w:szCs w:val="24"/>
          <w:lang w:val="en-US"/>
        </w:rPr>
        <w:t>Ra</w:t>
      </w:r>
      <w:r>
        <w:rPr>
          <w:rFonts w:ascii="Times New Roman" w:eastAsia="Calibri" w:hAnsi="Times New Roman" w:cs="Times New Roman"/>
          <w:i/>
          <w:iCs/>
          <w:sz w:val="24"/>
          <w:szCs w:val="24"/>
          <w:vertAlign w:val="subscript"/>
          <w:lang w:val="en-US"/>
        </w:rPr>
        <w:t>i</w:t>
      </w:r>
      <w:r>
        <w:rPr>
          <w:rFonts w:ascii="Times New Roman" w:eastAsia="Calibri" w:hAnsi="Times New Roman" w:cs="Times New Roman"/>
          <w:sz w:val="24"/>
          <w:szCs w:val="24"/>
        </w:rPr>
        <w:t>), определяется по формуле:</w:t>
      </w:r>
    </w:p>
    <w:p w14:paraId="3BD6B8BC" w14:textId="77777777" w:rsidR="007F2BCB" w:rsidRDefault="007F2BCB">
      <w:pPr>
        <w:pStyle w:val="10"/>
        <w:shd w:val="clear" w:color="auto" w:fill="FFFFFF"/>
        <w:tabs>
          <w:tab w:val="left" w:pos="0"/>
        </w:tabs>
        <w:spacing w:before="280" w:after="0" w:line="240" w:lineRule="auto"/>
        <w:contextualSpacing/>
        <w:jc w:val="both"/>
        <w:rPr>
          <w:rFonts w:ascii="Times New Roman" w:eastAsia="Calibri" w:hAnsi="Times New Roman" w:cs="Times New Roman"/>
          <w:sz w:val="24"/>
          <w:szCs w:val="24"/>
        </w:rPr>
      </w:pPr>
    </w:p>
    <w:p w14:paraId="3779CC4E" w14:textId="77777777" w:rsidR="007F2BCB" w:rsidRDefault="00000000">
      <w:pPr>
        <w:pStyle w:val="10"/>
        <w:shd w:val="clear" w:color="auto" w:fill="FFFFFF"/>
        <w:tabs>
          <w:tab w:val="left" w:pos="0"/>
        </w:tabs>
        <w:spacing w:before="280" w:after="0" w:line="240" w:lineRule="auto"/>
        <w:contextualSpacing/>
        <w:jc w:val="center"/>
        <w:rPr>
          <w:rFonts w:ascii="Times New Roman" w:eastAsia="Calibri" w:hAnsi="Times New Roman" w:cs="Times New Roman"/>
          <w:sz w:val="24"/>
          <w:szCs w:val="24"/>
          <w:lang w:val="en-US"/>
        </w:rPr>
      </w:pPr>
      <m:oMathPara>
        <m:oMathParaPr>
          <m:jc m:val="center"/>
        </m:oMathParaPr>
        <m:oMath>
          <m:sSub>
            <m:sSubPr>
              <m:ctrlPr>
                <w:rPr>
                  <w:rFonts w:ascii="Cambria Math" w:hAnsi="Cambria Math"/>
                </w:rPr>
              </m:ctrlPr>
            </m:sSubPr>
            <m:e>
              <m:r>
                <w:rPr>
                  <w:rFonts w:ascii="Cambria Math" w:hAnsi="Cambria Math"/>
                </w:rPr>
                <m:t>Ra</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min</m:t>
                  </m:r>
                </m:sub>
              </m:sSub>
            </m:num>
            <m:den>
              <m:sSub>
                <m:sSubPr>
                  <m:ctrlPr>
                    <w:rPr>
                      <w:rFonts w:ascii="Cambria Math" w:hAnsi="Cambria Math"/>
                    </w:rPr>
                  </m:ctrlPr>
                </m:sSubPr>
                <m:e>
                  <m:r>
                    <w:rPr>
                      <w:rFonts w:ascii="Cambria Math" w:hAnsi="Cambria Math"/>
                    </w:rPr>
                    <m:t>A</m:t>
                  </m:r>
                </m:e>
                <m:sub>
                  <m:r>
                    <w:rPr>
                      <w:rFonts w:ascii="Cambria Math" w:hAnsi="Cambria Math"/>
                    </w:rPr>
                    <m:t>i</m:t>
                  </m:r>
                </m:sub>
              </m:sSub>
            </m:den>
          </m:f>
          <m:r>
            <w:rPr>
              <w:rFonts w:ascii="Cambria Math" w:hAnsi="Cambria Math"/>
            </w:rPr>
            <m:t>×100×K</m:t>
          </m:r>
        </m:oMath>
      </m:oMathPara>
    </w:p>
    <w:p w14:paraId="569F952A" w14:textId="77777777" w:rsidR="007F2BCB" w:rsidRDefault="00000000">
      <w:pPr>
        <w:pStyle w:val="10"/>
        <w:shd w:val="clear" w:color="auto" w:fill="FFFFFF"/>
        <w:tabs>
          <w:tab w:val="left" w:pos="0"/>
        </w:tabs>
        <w:spacing w:after="0" w:line="240" w:lineRule="auto"/>
        <w:ind w:firstLine="713"/>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14:paraId="432A5B60" w14:textId="77777777" w:rsidR="007F2BCB" w:rsidRDefault="00000000">
      <w:pPr>
        <w:pStyle w:val="10"/>
        <w:shd w:val="clear" w:color="auto" w:fill="FFFFFF"/>
        <w:tabs>
          <w:tab w:val="left" w:pos="0"/>
        </w:tabs>
        <w:spacing w:after="0" w:line="240" w:lineRule="auto"/>
        <w:ind w:firstLine="713"/>
        <w:jc w:val="both"/>
        <w:rPr>
          <w:rFonts w:ascii="Times New Roman" w:eastAsia="Calibri" w:hAnsi="Times New Roman" w:cs="Times New Roman"/>
          <w:sz w:val="24"/>
          <w:szCs w:val="24"/>
        </w:rPr>
      </w:pPr>
      <w:r>
        <w:rPr>
          <w:rFonts w:ascii="Times New Roman" w:eastAsia="Calibri" w:hAnsi="Times New Roman" w:cs="Times New Roman"/>
          <w:i/>
          <w:sz w:val="24"/>
          <w:szCs w:val="24"/>
          <w:lang w:val="en-US"/>
        </w:rPr>
        <w:t>A</w:t>
      </w:r>
      <w:r>
        <w:rPr>
          <w:rFonts w:ascii="Times New Roman" w:eastAsia="Calibri" w:hAnsi="Times New Roman" w:cs="Times New Roman"/>
          <w:i/>
          <w:sz w:val="24"/>
          <w:szCs w:val="24"/>
          <w:vertAlign w:val="subscript"/>
        </w:rPr>
        <w:t>min</w:t>
      </w:r>
      <w:r>
        <w:rPr>
          <w:rFonts w:ascii="Times New Roman" w:eastAsia="Calibri" w:hAnsi="Times New Roman" w:cs="Times New Roman"/>
          <w:sz w:val="24"/>
          <w:szCs w:val="24"/>
        </w:rPr>
        <w:t xml:space="preserve"> - минимальное предложение из предложений по критерию оценки, сделанных участниками закупки;</w:t>
      </w:r>
    </w:p>
    <w:p w14:paraId="4B005A06" w14:textId="77777777" w:rsidR="007F2BCB" w:rsidRDefault="00000000">
      <w:pPr>
        <w:pStyle w:val="10"/>
        <w:shd w:val="clear" w:color="auto" w:fill="FFFFFF"/>
        <w:tabs>
          <w:tab w:val="left" w:pos="0"/>
          <w:tab w:val="left" w:pos="1134"/>
        </w:tabs>
        <w:spacing w:after="0" w:line="240" w:lineRule="auto"/>
        <w:ind w:firstLine="713"/>
        <w:jc w:val="both"/>
        <w:rPr>
          <w:rFonts w:ascii="Times New Roman" w:eastAsia="Calibri" w:hAnsi="Times New Roman" w:cs="Times New Roman"/>
          <w:sz w:val="24"/>
          <w:szCs w:val="24"/>
        </w:rPr>
      </w:pPr>
      <w:r>
        <w:rPr>
          <w:rFonts w:ascii="Times New Roman" w:eastAsia="Calibri" w:hAnsi="Times New Roman" w:cs="Times New Roman"/>
          <w:i/>
          <w:sz w:val="24"/>
          <w:szCs w:val="24"/>
          <w:lang w:val="en-US"/>
        </w:rPr>
        <w:t>A</w:t>
      </w:r>
      <w:r>
        <w:rPr>
          <w:rFonts w:ascii="Times New Roman" w:eastAsia="Calibri" w:hAnsi="Times New Roman" w:cs="Times New Roman"/>
          <w:i/>
          <w:sz w:val="24"/>
          <w:szCs w:val="24"/>
          <w:vertAlign w:val="subscript"/>
        </w:rPr>
        <w:t>i</w:t>
      </w:r>
      <w:r>
        <w:rPr>
          <w:rFonts w:ascii="Times New Roman" w:eastAsia="Calibri"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678A8473" w14:textId="77777777" w:rsidR="007F2BCB" w:rsidRDefault="00000000">
      <w:pPr>
        <w:pStyle w:val="10"/>
        <w:shd w:val="clear" w:color="auto" w:fill="FFFFFF"/>
        <w:tabs>
          <w:tab w:val="left" w:pos="0"/>
        </w:tabs>
        <w:spacing w:after="0" w:line="240" w:lineRule="auto"/>
        <w:ind w:firstLine="713"/>
        <w:jc w:val="both"/>
        <w:rPr>
          <w:rFonts w:ascii="Times New Roman" w:eastAsia="Calibri" w:hAnsi="Times New Roman" w:cs="Times New Roman"/>
          <w:sz w:val="24"/>
          <w:szCs w:val="24"/>
        </w:rPr>
      </w:pPr>
      <w:r>
        <w:rPr>
          <w:rFonts w:ascii="Times New Roman" w:eastAsia="Calibri" w:hAnsi="Times New Roman" w:cs="Times New Roman"/>
          <w:i/>
          <w:sz w:val="24"/>
          <w:szCs w:val="24"/>
        </w:rPr>
        <w:t>К</w:t>
      </w:r>
      <w:r>
        <w:rPr>
          <w:rFonts w:ascii="Times New Roman" w:eastAsia="Calibri" w:hAnsi="Times New Roman" w:cs="Times New Roman"/>
          <w:sz w:val="24"/>
          <w:szCs w:val="24"/>
        </w:rPr>
        <w:t xml:space="preserve"> - коэффициент значимости критерия оценки «расходы на эксплуатацию и ремонт товаров (объектов), использование результатов работ».</w:t>
      </w:r>
    </w:p>
    <w:p w14:paraId="48081BAD" w14:textId="77777777" w:rsidR="007F2BCB" w:rsidRDefault="007F2BCB">
      <w:pPr>
        <w:pStyle w:val="10"/>
        <w:shd w:val="clear" w:color="auto" w:fill="FFFFFF"/>
        <w:tabs>
          <w:tab w:val="left" w:pos="0"/>
        </w:tabs>
        <w:spacing w:after="0" w:line="240" w:lineRule="auto"/>
        <w:ind w:firstLine="713"/>
        <w:jc w:val="both"/>
        <w:rPr>
          <w:rFonts w:ascii="Times New Roman" w:eastAsia="Calibri" w:hAnsi="Times New Roman" w:cs="Times New Roman"/>
          <w:sz w:val="24"/>
          <w:szCs w:val="24"/>
        </w:rPr>
      </w:pPr>
    </w:p>
    <w:p w14:paraId="7A1A84E6"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lang w:eastAsia="ru-RU"/>
        </w:rPr>
        <w:t>«Расходы на эксплуатацию и ремонт товаров (объектов), использование результатов работ»</w:t>
      </w:r>
    </w:p>
    <w:p w14:paraId="66696F94" w14:textId="77777777" w:rsidR="007F2BCB" w:rsidRDefault="007F2BCB">
      <w:pPr>
        <w:pStyle w:val="10"/>
        <w:shd w:val="clear" w:color="auto" w:fill="FFFFFF"/>
        <w:tabs>
          <w:tab w:val="left" w:pos="0"/>
        </w:tabs>
        <w:spacing w:after="0" w:line="240" w:lineRule="auto"/>
        <w:ind w:firstLine="713"/>
        <w:jc w:val="both"/>
        <w:rPr>
          <w:rFonts w:ascii="Times New Roman" w:eastAsia="Calibri" w:hAnsi="Times New Roman" w:cs="Times New Roman"/>
          <w:sz w:val="24"/>
          <w:szCs w:val="24"/>
        </w:rPr>
      </w:pPr>
    </w:p>
    <w:p w14:paraId="75EA5CB3" w14:textId="77777777" w:rsidR="007F2BCB" w:rsidRDefault="00000000">
      <w:pPr>
        <w:pStyle w:val="10"/>
        <w:widowControl w:val="0"/>
        <w:numPr>
          <w:ilvl w:val="0"/>
          <w:numId w:val="3"/>
        </w:numPr>
        <w:shd w:val="clear" w:color="auto" w:fill="FFFFFF"/>
        <w:tabs>
          <w:tab w:val="left" w:pos="0"/>
          <w:tab w:val="left" w:pos="1134"/>
        </w:tabs>
        <w:spacing w:before="280"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cs="Times New Roman"/>
          <w:i/>
          <w:sz w:val="24"/>
          <w:szCs w:val="24"/>
          <w:lang w:val="en-US"/>
        </w:rPr>
        <w:t>A</w:t>
      </w:r>
      <w:r>
        <w:rPr>
          <w:rFonts w:ascii="Times New Roman" w:eastAsia="Calibri" w:hAnsi="Times New Roman" w:cs="Times New Roman"/>
          <w:i/>
          <w:sz w:val="24"/>
          <w:szCs w:val="24"/>
          <w:vertAlign w:val="subscript"/>
        </w:rPr>
        <w:t>i</w:t>
      </w:r>
      <w:r>
        <w:rPr>
          <w:rFonts w:ascii="Times New Roman" w:eastAsia="Calibri" w:hAnsi="Times New Roman" w:cs="Times New Roman"/>
          <w:sz w:val="24"/>
          <w:szCs w:val="24"/>
        </w:rPr>
        <w:t>), определяется по формуле:</w:t>
      </w:r>
    </w:p>
    <w:p w14:paraId="3AF33A5C" w14:textId="77777777" w:rsidR="007F2BCB" w:rsidRDefault="007F2BCB">
      <w:pPr>
        <w:pStyle w:val="10"/>
        <w:shd w:val="clear" w:color="auto" w:fill="FFFFFF"/>
        <w:tabs>
          <w:tab w:val="left" w:pos="0"/>
        </w:tabs>
        <w:spacing w:after="0" w:line="240" w:lineRule="auto"/>
        <w:jc w:val="center"/>
        <w:rPr>
          <w:rFonts w:ascii="Times New Roman" w:eastAsia="Calibri" w:hAnsi="Times New Roman" w:cs="Times New Roman"/>
          <w:sz w:val="24"/>
          <w:szCs w:val="24"/>
        </w:rPr>
      </w:pPr>
    </w:p>
    <w:p w14:paraId="2012B4AA" w14:textId="77777777" w:rsidR="007F2BCB" w:rsidRDefault="00000000">
      <w:pPr>
        <w:pStyle w:val="10"/>
        <w:shd w:val="clear" w:color="auto" w:fill="FFFFFF"/>
        <w:tabs>
          <w:tab w:val="left" w:pos="0"/>
        </w:tabs>
        <w:spacing w:after="0" w:line="240" w:lineRule="auto"/>
        <w:jc w:val="center"/>
        <w:rPr>
          <w:rFonts w:ascii="Times New Roman" w:eastAsia="Calibri" w:hAnsi="Times New Roman" w:cs="Times New Roman"/>
          <w:sz w:val="24"/>
          <w:szCs w:val="24"/>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t=1</m:t>
              </m:r>
            </m:sub>
            <m:sup>
              <m:r>
                <w:rPr>
                  <w:rFonts w:ascii="Cambria Math" w:hAnsi="Cambria Math"/>
                </w:rPr>
                <m:t>n</m:t>
              </m:r>
            </m:sup>
            <m:e>
              <m:sSub>
                <m:sSubPr>
                  <m:ctrlPr>
                    <w:rPr>
                      <w:rFonts w:ascii="Cambria Math" w:hAnsi="Cambria Math"/>
                    </w:rPr>
                  </m:ctrlPr>
                </m:sSubPr>
                <m:e>
                  <m:r>
                    <w:rPr>
                      <w:rFonts w:ascii="Cambria Math" w:hAnsi="Cambria Math"/>
                    </w:rPr>
                    <m:t>эр</m:t>
                  </m:r>
                </m:e>
                <m:sub>
                  <m:r>
                    <w:rPr>
                      <w:rFonts w:ascii="Cambria Math" w:hAnsi="Cambria Math"/>
                    </w:rPr>
                    <m:t>ti</m:t>
                  </m:r>
                </m:sub>
              </m:sSub>
            </m:e>
          </m:nary>
        </m:oMath>
      </m:oMathPara>
    </w:p>
    <w:p w14:paraId="08A99E0D" w14:textId="77777777" w:rsidR="007F2BCB" w:rsidRDefault="007F2BCB">
      <w:pPr>
        <w:pStyle w:val="10"/>
        <w:shd w:val="clear" w:color="auto" w:fill="FFFFFF"/>
        <w:tabs>
          <w:tab w:val="left" w:pos="0"/>
        </w:tabs>
        <w:spacing w:after="0" w:line="240" w:lineRule="auto"/>
        <w:jc w:val="center"/>
        <w:rPr>
          <w:rFonts w:ascii="Times New Roman" w:eastAsia="Calibri" w:hAnsi="Times New Roman" w:cs="Times New Roman"/>
          <w:sz w:val="24"/>
          <w:szCs w:val="24"/>
        </w:rPr>
      </w:pPr>
    </w:p>
    <w:p w14:paraId="6E21065A" w14:textId="77777777" w:rsidR="007F2BCB" w:rsidRDefault="00000000">
      <w:pPr>
        <w:pStyle w:val="10"/>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где:</w:t>
      </w:r>
    </w:p>
    <w:p w14:paraId="03FD9C4A" w14:textId="77777777" w:rsidR="007F2BCB" w:rsidRDefault="00000000">
      <w:pPr>
        <w:pStyle w:val="10"/>
        <w:shd w:val="clear" w:color="auto" w:fill="FFFFFF"/>
        <w:tabs>
          <w:tab w:val="left" w:pos="0"/>
        </w:tabs>
        <w:spacing w:before="28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 - число видов эксплуатационных расходов, учитываемых при оценке;</w:t>
      </w:r>
    </w:p>
    <w:p w14:paraId="33618472" w14:textId="77777777" w:rsidR="007F2BCB" w:rsidRDefault="00000000">
      <w:pPr>
        <w:pStyle w:val="10"/>
        <w:shd w:val="clear" w:color="auto" w:fill="FFFFFF"/>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эр</w:t>
      </w:r>
      <w:r>
        <w:rPr>
          <w:rFonts w:ascii="Times New Roman" w:eastAsia="Calibri" w:hAnsi="Times New Roman" w:cs="Times New Roman"/>
          <w:sz w:val="24"/>
          <w:szCs w:val="24"/>
          <w:vertAlign w:val="subscript"/>
        </w:rPr>
        <w:t>ti</w:t>
      </w:r>
      <w:r>
        <w:rPr>
          <w:rFonts w:ascii="Times New Roman" w:eastAsia="Calibri"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14:paraId="3F22E0C8" w14:textId="77777777" w:rsidR="007F2BCB" w:rsidRDefault="00000000">
      <w:pPr>
        <w:pStyle w:val="10"/>
        <w:widowControl w:val="0"/>
        <w:numPr>
          <w:ilvl w:val="0"/>
          <w:numId w:val="3"/>
        </w:numPr>
        <w:shd w:val="clear" w:color="auto" w:fill="FFFFFF"/>
        <w:tabs>
          <w:tab w:val="left" w:pos="0"/>
          <w:tab w:val="left" w:pos="1134"/>
        </w:tabs>
        <w:spacing w:before="240"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14:paraId="38162A8E"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«Срок поставки товара (выполнения работ, оказания услуг)»</w:t>
      </w:r>
    </w:p>
    <w:p w14:paraId="456B5184"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14:paraId="41231D2E"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14:paraId="7B233A96"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14:paraId="118B7445"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14:paraId="2DF84493"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14:paraId="286B7626" w14:textId="77777777" w:rsidR="007F2BCB" w:rsidRDefault="00000000">
      <w:pPr>
        <w:pStyle w:val="10"/>
        <w:widowControl w:val="0"/>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14:paraId="3DA052DE"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14:paraId="4A97D7EE"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Предложения участников закупки о сроках (периодах) поставки продукции не </w:t>
      </w:r>
      <w:r>
        <w:rPr>
          <w:rFonts w:ascii="Times New Roman" w:eastAsia="Times New Roman" w:hAnsi="Times New Roman" w:cs="Times New Roman"/>
          <w:sz w:val="24"/>
          <w:szCs w:val="24"/>
          <w:lang w:eastAsia="ru-RU"/>
        </w:rPr>
        <w:lastRenderedPageBreak/>
        <w:t xml:space="preserve">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14:paraId="3E4391AA"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14:paraId="4137F62F" w14:textId="77777777" w:rsidR="007F2BCB" w:rsidRDefault="00000000">
      <w:pPr>
        <w:pStyle w:val="10"/>
        <w:widowControl w:val="0"/>
        <w:numPr>
          <w:ilvl w:val="0"/>
          <w:numId w:val="91"/>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оценка заявок осуществляется по одному сроку поставки продукции рейтинг заявки по критерию рассчитывается следующим образом:</w:t>
      </w:r>
    </w:p>
    <w:p w14:paraId="1AEC313C" w14:textId="77777777" w:rsidR="007F2BCB" w:rsidRDefault="007F2BCB">
      <w:pPr>
        <w:pStyle w:val="10"/>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72297B33" w14:textId="77777777" w:rsidR="007F2BCB" w:rsidRDefault="00000000">
      <w:pPr>
        <w:pStyle w:val="10"/>
        <w:widowControl w:val="0"/>
        <w:shd w:val="clear" w:color="auto" w:fill="FFFFFF"/>
        <w:spacing w:after="0" w:line="240" w:lineRule="auto"/>
        <w:contextualSpacing/>
        <w:jc w:val="center"/>
        <w:rPr>
          <w:rFonts w:ascii="Times New Roman" w:eastAsia="Times New Roman" w:hAnsi="Times New Roman" w:cs="Times New Roman"/>
          <w:sz w:val="24"/>
          <w:szCs w:val="24"/>
          <w:lang w:val="en-US" w:eastAsia="ru-RU"/>
        </w:rPr>
      </w:pPr>
      <m:oMathPara>
        <m:oMathParaPr>
          <m:jc m:val="center"/>
        </m:oMathParaPr>
        <m:oMath>
          <m:sSub>
            <m:sSubPr>
              <m:ctrlPr>
                <w:rPr>
                  <w:rFonts w:ascii="Cambria Math" w:hAnsi="Cambria Math"/>
                </w:rPr>
              </m:ctrlPr>
            </m:sSubPr>
            <m:e>
              <m:r>
                <w:rPr>
                  <w:rFonts w:ascii="Cambria Math" w:hAnsi="Cambria Math"/>
                </w:rPr>
                <m:t>Rb</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min</m:t>
                  </m:r>
                </m:sub>
              </m:sSub>
            </m:num>
            <m:den>
              <m:sSub>
                <m:sSubPr>
                  <m:ctrlPr>
                    <w:rPr>
                      <w:rFonts w:ascii="Cambria Math" w:hAnsi="Cambria Math"/>
                    </w:rPr>
                  </m:ctrlPr>
                </m:sSubPr>
                <m:e>
                  <m:r>
                    <w:rPr>
                      <w:rFonts w:ascii="Cambria Math" w:hAnsi="Cambria Math"/>
                    </w:rPr>
                    <m:t>B</m:t>
                  </m:r>
                </m:e>
                <m:sub>
                  <m:r>
                    <w:rPr>
                      <w:rFonts w:ascii="Cambria Math" w:hAnsi="Cambria Math"/>
                    </w:rPr>
                    <m:t>i</m:t>
                  </m:r>
                </m:sub>
              </m:sSub>
            </m:den>
          </m:f>
          <m:r>
            <w:rPr>
              <w:rFonts w:ascii="Cambria Math" w:hAnsi="Cambria Math"/>
            </w:rPr>
            <m:t>×100×Kb</m:t>
          </m:r>
        </m:oMath>
      </m:oMathPara>
    </w:p>
    <w:p w14:paraId="3C683A68" w14:textId="77777777" w:rsidR="007F2BCB" w:rsidRDefault="007F2BCB">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14:paraId="05956A65" w14:textId="77777777" w:rsidR="007F2BCB" w:rsidRDefault="00000000">
      <w:pPr>
        <w:pStyle w:val="10"/>
        <w:widowControl w:val="0"/>
        <w:shd w:val="clear" w:color="auto" w:fill="FFFFFF"/>
        <w:tabs>
          <w:tab w:val="left" w:pos="709"/>
        </w:tabs>
        <w:spacing w:after="0" w:line="240" w:lineRule="auto"/>
        <w:ind w:firstLine="11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
    <w:p w14:paraId="501F6A86" w14:textId="77777777" w:rsidR="007F2BCB" w:rsidRDefault="00000000">
      <w:pPr>
        <w:pStyle w:val="10"/>
        <w:widowControl w:val="0"/>
        <w:shd w:val="clear" w:color="auto" w:fill="FFFFFF"/>
        <w:tabs>
          <w:tab w:val="left" w:pos="709"/>
        </w:tabs>
        <w:spacing w:after="0" w:line="240" w:lineRule="auto"/>
        <w:ind w:firstLine="106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Rb</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sz w:val="24"/>
          <w:szCs w:val="24"/>
          <w:lang w:eastAsia="ru-RU"/>
        </w:rPr>
        <w:t xml:space="preserve">– 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-й заявке по указанному критерию; </w:t>
      </w:r>
    </w:p>
    <w:p w14:paraId="60467B9B" w14:textId="77777777" w:rsidR="007F2BCB" w:rsidRDefault="00000000">
      <w:pPr>
        <w:pStyle w:val="10"/>
        <w:widowControl w:val="0"/>
        <w:shd w:val="clear" w:color="auto" w:fill="FFFFFF"/>
        <w:tabs>
          <w:tab w:val="left" w:pos="709"/>
        </w:tabs>
        <w:spacing w:after="0" w:line="240" w:lineRule="auto"/>
        <w:ind w:firstLine="106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B</w:t>
      </w:r>
      <w:r>
        <w:rPr>
          <w:rFonts w:ascii="Times New Roman" w:eastAsia="Times New Roman" w:hAnsi="Times New Roman" w:cs="Times New Roman"/>
          <w:i/>
          <w:sz w:val="24"/>
          <w:szCs w:val="24"/>
          <w:vertAlign w:val="subscript"/>
          <w:lang w:eastAsia="ru-RU"/>
        </w:rPr>
        <w:t>min</w:t>
      </w:r>
      <w:r>
        <w:rPr>
          <w:rFonts w:ascii="Times New Roman" w:eastAsia="Times New Roman" w:hAnsi="Times New Roman" w:cs="Times New Roman"/>
          <w:sz w:val="24"/>
          <w:szCs w:val="24"/>
          <w:lang w:eastAsia="ru-RU"/>
        </w:rPr>
        <w:t xml:space="preserve">– минимальный срок поставки продукции, из предложенных участниками; </w:t>
      </w:r>
    </w:p>
    <w:p w14:paraId="0B00DCDA" w14:textId="77777777" w:rsidR="007F2BCB" w:rsidRDefault="00000000">
      <w:pPr>
        <w:pStyle w:val="10"/>
        <w:widowControl w:val="0"/>
        <w:shd w:val="clear" w:color="auto" w:fill="FFFFFF"/>
        <w:tabs>
          <w:tab w:val="left" w:pos="709"/>
        </w:tabs>
        <w:spacing w:after="0" w:line="240" w:lineRule="auto"/>
        <w:ind w:firstLine="106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B</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xml:space="preserve"> – срок поставки продукции предложенный участником закупки, заявка (предложение) которого оценивается;</w:t>
      </w:r>
    </w:p>
    <w:p w14:paraId="3B254E1E" w14:textId="77777777" w:rsidR="007F2BCB" w:rsidRDefault="00000000">
      <w:pPr>
        <w:pStyle w:val="10"/>
        <w:widowControl w:val="0"/>
        <w:shd w:val="clear" w:color="auto" w:fill="FFFFFF"/>
        <w:tabs>
          <w:tab w:val="left" w:pos="709"/>
        </w:tabs>
        <w:spacing w:after="0" w:line="240" w:lineRule="auto"/>
        <w:ind w:firstLine="106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Kb</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коэффициент значимости</w:t>
      </w:r>
      <w:r>
        <w:rPr>
          <w:rFonts w:ascii="Times New Roman" w:eastAsia="Times New Roman" w:hAnsi="Times New Roman" w:cs="Times New Roman"/>
          <w:sz w:val="24"/>
          <w:szCs w:val="24"/>
          <w:lang w:eastAsia="ru-RU"/>
        </w:rPr>
        <w:t xml:space="preserve"> критерия оценки «срок поставки товара (выполнения работ, оказания услуг)»;</w:t>
      </w:r>
    </w:p>
    <w:p w14:paraId="2132B436" w14:textId="77777777" w:rsidR="007F2BCB" w:rsidRDefault="00000000">
      <w:pPr>
        <w:pStyle w:val="10"/>
        <w:widowControl w:val="0"/>
        <w:numPr>
          <w:ilvl w:val="0"/>
          <w:numId w:val="92"/>
        </w:numPr>
        <w:shd w:val="clear" w:color="auto" w:fill="FFFFFF"/>
        <w:tabs>
          <w:tab w:val="left" w:pos="993"/>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14:paraId="313830E4" w14:textId="77777777" w:rsidR="007F2BCB" w:rsidRDefault="007F2BCB">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53B87A49" w14:textId="77777777" w:rsidR="007F2BCB" w:rsidRDefault="00000000">
      <w:pPr>
        <w:pStyle w:val="10"/>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m:oMathPara>
        <m:oMathParaPr>
          <m:jc m:val="center"/>
        </m:oMathParaPr>
        <m:oMath>
          <m:sSub>
            <m:sSubPr>
              <m:ctrlPr>
                <w:rPr>
                  <w:rFonts w:ascii="Cambria Math" w:hAnsi="Cambria Math"/>
                </w:rPr>
              </m:ctrlPr>
            </m:sSubPr>
            <m:e>
              <m:r>
                <w:rPr>
                  <w:rFonts w:ascii="Cambria Math" w:hAnsi="Cambria Math"/>
                </w:rPr>
                <m:t>Rb</m:t>
              </m:r>
            </m:e>
            <m:sub>
              <m:r>
                <w:rPr>
                  <w:rFonts w:ascii="Cambria Math" w:hAnsi="Cambria Math"/>
                </w:rPr>
                <m:t>i</m:t>
              </m:r>
            </m:sub>
          </m:sSub>
          <m: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min1</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min2</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mink</m:t>
                      </m:r>
                    </m:sub>
                  </m:sSub>
                </m:e>
              </m:d>
            </m:num>
            <m:den>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i1</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i2</m:t>
                      </m:r>
                    </m:sub>
                  </m:sSub>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ik</m:t>
                      </m:r>
                    </m:sub>
                  </m:sSub>
                </m:e>
              </m:d>
            </m:den>
          </m:f>
          <m:r>
            <w:rPr>
              <w:rFonts w:ascii="Cambria Math" w:hAnsi="Cambria Math"/>
            </w:rPr>
            <m:t>×100×Kb</m:t>
          </m:r>
        </m:oMath>
      </m:oMathPara>
    </w:p>
    <w:p w14:paraId="67382C17" w14:textId="77777777" w:rsidR="007F2BCB" w:rsidRDefault="00000000">
      <w:pPr>
        <w:pStyle w:val="10"/>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
    <w:p w14:paraId="71006BEF" w14:textId="77777777" w:rsidR="007F2BCB" w:rsidRDefault="00000000">
      <w:pPr>
        <w:pStyle w:val="10"/>
        <w:widowControl w:val="0"/>
        <w:shd w:val="clear" w:color="auto" w:fill="FFFFFF"/>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Rb</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sz w:val="24"/>
          <w:szCs w:val="24"/>
          <w:lang w:eastAsia="ru-RU"/>
        </w:rPr>
        <w:t xml:space="preserve">– 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-й заявке по указанному критерию; </w:t>
      </w:r>
    </w:p>
    <w:p w14:paraId="38399A26" w14:textId="77777777" w:rsidR="007F2BCB" w:rsidRDefault="00000000">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B</w:t>
      </w:r>
      <w:r>
        <w:rPr>
          <w:rFonts w:ascii="Times New Roman" w:eastAsia="Times New Roman" w:hAnsi="Times New Roman" w:cs="Times New Roman"/>
          <w:i/>
          <w:sz w:val="24"/>
          <w:szCs w:val="24"/>
          <w:vertAlign w:val="subscript"/>
          <w:lang w:eastAsia="ru-RU"/>
        </w:rPr>
        <w:t>min</w:t>
      </w:r>
      <w:r>
        <w:rPr>
          <w:rFonts w:ascii="Times New Roman" w:eastAsia="Times New Roman" w:hAnsi="Times New Roman" w:cs="Times New Roman"/>
          <w:i/>
          <w:sz w:val="24"/>
          <w:szCs w:val="24"/>
          <w:vertAlign w:val="subscript"/>
          <w:lang w:val="en-US" w:eastAsia="ru-RU"/>
        </w:rPr>
        <w:t>k</w:t>
      </w:r>
      <w:r>
        <w:rPr>
          <w:rFonts w:ascii="Times New Roman" w:eastAsia="Times New Roman" w:hAnsi="Times New Roman" w:cs="Times New Roman"/>
          <w:sz w:val="24"/>
          <w:szCs w:val="24"/>
          <w:lang w:eastAsia="ru-RU"/>
        </w:rPr>
        <w:t xml:space="preserve">– минимальный срок поставки продукции по k-му сроку (периоду) поставки продукции, из предложенных участниками; </w:t>
      </w:r>
    </w:p>
    <w:p w14:paraId="14DB740E" w14:textId="77777777" w:rsidR="007F2BCB" w:rsidRDefault="00000000">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B</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i/>
          <w:sz w:val="24"/>
          <w:szCs w:val="24"/>
          <w:vertAlign w:val="subscript"/>
          <w:lang w:val="en-US" w:eastAsia="ru-RU"/>
        </w:rPr>
        <w:t>k</w:t>
      </w:r>
      <w:r>
        <w:rPr>
          <w:rFonts w:ascii="Times New Roman" w:eastAsia="Times New Roman" w:hAnsi="Times New Roman" w:cs="Times New Roman"/>
          <w:sz w:val="24"/>
          <w:szCs w:val="24"/>
          <w:lang w:eastAsia="ru-RU"/>
        </w:rPr>
        <w:t xml:space="preserve"> – срок поставки продукции по k-му сроку (периоду) поставки продукции участником закупки, заявка которого оценивается;</w:t>
      </w:r>
    </w:p>
    <w:p w14:paraId="4200052B" w14:textId="77777777" w:rsidR="007F2BCB" w:rsidRDefault="00000000">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Kb</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коэффициент значимости</w:t>
      </w:r>
      <w:r>
        <w:rPr>
          <w:rFonts w:ascii="Times New Roman" w:eastAsia="Times New Roman" w:hAnsi="Times New Roman" w:cs="Times New Roman"/>
          <w:sz w:val="24"/>
          <w:szCs w:val="24"/>
          <w:lang w:eastAsia="ru-RU"/>
        </w:rPr>
        <w:t xml:space="preserve"> критерия оценки «срок поставки товара (выполнения работ, оказания услуг)».</w:t>
      </w:r>
    </w:p>
    <w:p w14:paraId="15D3126C" w14:textId="77777777" w:rsidR="007F2BCB" w:rsidRDefault="007F2BCB">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5D767DDE"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расчета итогового рейтинга заявки и определения победителя закупки 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-й заявке по критерию «срок поставки товара, выполнения работ, оказания услуг» (</w:t>
      </w:r>
      <w:r>
        <w:rPr>
          <w:rFonts w:ascii="Times New Roman" w:eastAsia="Times New Roman" w:hAnsi="Times New Roman" w:cs="Times New Roman"/>
          <w:i/>
          <w:sz w:val="24"/>
          <w:szCs w:val="24"/>
          <w:lang w:val="en-US" w:eastAsia="ru-RU"/>
        </w:rPr>
        <w:t>Rb</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sz w:val="24"/>
          <w:szCs w:val="24"/>
          <w:lang w:eastAsia="ru-RU"/>
        </w:rPr>
        <w:t>) суммируется с рейтингами заявки (предложения) по иным критериям оценки.</w:t>
      </w:r>
    </w:p>
    <w:p w14:paraId="25C7962D" w14:textId="77777777" w:rsidR="007F2BCB" w:rsidRDefault="007F2BCB">
      <w:pPr>
        <w:pStyle w:val="10"/>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74D8FEBB"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«Срок предоставления гарантий качества поставленного товара (выполненных работ, оказанных услуг)»</w:t>
      </w:r>
    </w:p>
    <w:p w14:paraId="43B14997" w14:textId="77777777" w:rsidR="007F2BCB" w:rsidRDefault="007F2BCB">
      <w:pPr>
        <w:pStyle w:val="10"/>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0360F0DD"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критерия оценивается предлагаемый участниками закупки </w:t>
      </w:r>
      <w:r>
        <w:rPr>
          <w:rFonts w:ascii="Times New Roman" w:eastAsia="Times New Roman" w:hAnsi="Times New Roman" w:cs="Times New Roman"/>
          <w:bCs/>
          <w:sz w:val="24"/>
          <w:szCs w:val="24"/>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eastAsia="Times New Roman" w:hAnsi="Times New Roman" w:cs="Times New Roman"/>
          <w:sz w:val="24"/>
          <w:szCs w:val="24"/>
          <w:lang w:eastAsia="ru-RU"/>
        </w:rPr>
        <w:t xml:space="preserve">Лучшим предложением по критерию признается предложение о наибольшем сроке предоставления гарантий качества продукции. </w:t>
      </w:r>
    </w:p>
    <w:p w14:paraId="3904FAF1"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заявок (предложений) по данному критерию использование показателей не допускается.</w:t>
      </w:r>
    </w:p>
    <w:p w14:paraId="0F1BD349"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если в документации о конкурентной закупке установлен критерий оценки «</w:t>
      </w:r>
      <w:r>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Pr>
          <w:rFonts w:ascii="Times New Roman" w:eastAsia="Times New Roman" w:hAnsi="Times New Roman" w:cs="Times New Roman"/>
          <w:sz w:val="24"/>
          <w:szCs w:val="24"/>
          <w:lang w:eastAsia="ru-RU"/>
        </w:rPr>
        <w:t xml:space="preserve">» такая документация должна соответствовать следующим требованиям: </w:t>
      </w:r>
    </w:p>
    <w:p w14:paraId="398541EE" w14:textId="77777777" w:rsidR="007F2BCB" w:rsidRDefault="00000000">
      <w:pPr>
        <w:pStyle w:val="10"/>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14:paraId="483F19F5" w14:textId="77777777" w:rsidR="007F2BCB" w:rsidRDefault="00000000">
      <w:pPr>
        <w:pStyle w:val="10"/>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14:paraId="37D3A552" w14:textId="77777777" w:rsidR="007F2BCB" w:rsidRDefault="00000000">
      <w:pPr>
        <w:pStyle w:val="10"/>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14:paraId="4D7A020C" w14:textId="77777777" w:rsidR="007F2BCB" w:rsidRDefault="00000000">
      <w:pPr>
        <w:pStyle w:val="10"/>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14:paraId="5CAD563B" w14:textId="77777777" w:rsidR="007F2BCB" w:rsidRDefault="00000000">
      <w:pPr>
        <w:pStyle w:val="10"/>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14:paraId="00D20767" w14:textId="77777777" w:rsidR="007F2BCB" w:rsidRDefault="00000000">
      <w:pPr>
        <w:pStyle w:val="10"/>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14:paraId="1472B876" w14:textId="77777777" w:rsidR="007F2BCB" w:rsidRDefault="00000000">
      <w:pPr>
        <w:pStyle w:val="10"/>
        <w:widowControl w:val="0"/>
        <w:numPr>
          <w:ilvl w:val="0"/>
          <w:numId w:val="3"/>
        </w:numPr>
        <w:shd w:val="clear" w:color="auto" w:fill="FFFFFF"/>
        <w:tabs>
          <w:tab w:val="left" w:pos="0"/>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eastAsia="Times New Roman" w:hAnsi="Times New Roman" w:cs="Times New Roman"/>
          <w:bCs/>
          <w:sz w:val="24"/>
          <w:szCs w:val="24"/>
          <w:lang w:eastAsia="ru-RU"/>
        </w:rPr>
        <w:t>предоставления гарантий качества поставленного товара, выполненных работ, оказанных услуг</w:t>
      </w:r>
      <w:r>
        <w:rPr>
          <w:rFonts w:ascii="Times New Roman" w:eastAsia="Times New Roman" w:hAnsi="Times New Roman" w:cs="Times New Roman"/>
          <w:sz w:val="24"/>
          <w:szCs w:val="24"/>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14:paraId="101B49A2"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Критерий оценки «срок </w:t>
      </w:r>
      <w:r>
        <w:rPr>
          <w:rFonts w:ascii="Times New Roman" w:eastAsia="Times New Roman" w:hAnsi="Times New Roman" w:cs="Times New Roman"/>
          <w:bCs/>
          <w:sz w:val="24"/>
          <w:szCs w:val="24"/>
          <w:lang w:eastAsia="ru-RU"/>
        </w:rPr>
        <w:t>предоставления гарантий качества поставленного товара, выполненных работ, оказанных услуг</w:t>
      </w:r>
      <w:r>
        <w:rPr>
          <w:rFonts w:ascii="Times New Roman" w:eastAsia="Times New Roman" w:hAnsi="Times New Roman" w:cs="Times New Roman"/>
          <w:sz w:val="24"/>
          <w:szCs w:val="24"/>
          <w:lang w:eastAsia="ru-RU"/>
        </w:rPr>
        <w:t>» является только количественным. Расчет рейтинга заявки (предложения) по критерию «</w:t>
      </w:r>
      <w:r>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Pr>
          <w:rFonts w:ascii="Times New Roman" w:eastAsia="Times New Roman" w:hAnsi="Times New Roman" w:cs="Times New Roman"/>
          <w:sz w:val="24"/>
          <w:szCs w:val="24"/>
          <w:lang w:eastAsia="ru-RU"/>
        </w:rPr>
        <w:t xml:space="preserve">» осуществляется только по формуле, указанной в пункте 51 Правил. </w:t>
      </w:r>
    </w:p>
    <w:p w14:paraId="01E484C4"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Предложения участников закупки о сроке предоставления гарантии качества </w:t>
      </w:r>
      <w:r>
        <w:rPr>
          <w:rFonts w:ascii="Times New Roman" w:eastAsia="Times New Roman" w:hAnsi="Times New Roman" w:cs="Times New Roman"/>
          <w:sz w:val="24"/>
          <w:szCs w:val="24"/>
          <w:lang w:eastAsia="ru-RU"/>
        </w:rPr>
        <w:lastRenderedPageBreak/>
        <w:t xml:space="preserve">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14:paraId="36C5F1D0"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Закупочная комиссия определяет количество баллов по критерию оценки «</w:t>
      </w:r>
      <w:r>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Pr>
          <w:rFonts w:ascii="Times New Roman" w:eastAsia="Times New Roman" w:hAnsi="Times New Roman" w:cs="Times New Roman"/>
          <w:sz w:val="24"/>
          <w:szCs w:val="24"/>
          <w:lang w:eastAsia="ru-RU"/>
        </w:rPr>
        <w:t>» с применением следующей формулы:</w:t>
      </w:r>
    </w:p>
    <w:p w14:paraId="62DA86E7" w14:textId="77777777" w:rsidR="007F2BCB" w:rsidRDefault="007F2BCB">
      <w:pPr>
        <w:pStyle w:val="10"/>
        <w:widowControl w:val="0"/>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ru-RU"/>
        </w:rPr>
      </w:pPr>
    </w:p>
    <w:p w14:paraId="747625E7" w14:textId="77777777" w:rsidR="007F2BCB" w:rsidRDefault="00000000">
      <w:pPr>
        <w:pStyle w:val="10"/>
        <w:widowControl w:val="0"/>
        <w:shd w:val="clear" w:color="auto" w:fill="FFFFFF"/>
        <w:spacing w:after="0" w:line="240" w:lineRule="auto"/>
        <w:contextualSpacing/>
        <w:jc w:val="center"/>
        <w:rPr>
          <w:rFonts w:ascii="Times New Roman" w:eastAsia="Times New Roman" w:hAnsi="Times New Roman" w:cs="Times New Roman"/>
          <w:sz w:val="24"/>
          <w:szCs w:val="24"/>
          <w:lang w:val="en-US" w:eastAsia="ru-RU"/>
        </w:rPr>
      </w:pPr>
      <m:oMathPara>
        <m:oMathParaPr>
          <m:jc m:val="center"/>
        </m:oMathParaPr>
        <m:oMath>
          <m:sSub>
            <m:sSubPr>
              <m:ctrlPr>
                <w:rPr>
                  <w:rFonts w:ascii="Cambria Math" w:hAnsi="Cambria Math"/>
                </w:rPr>
              </m:ctrlPr>
            </m:sSubPr>
            <m:e>
              <m:r>
                <w:rPr>
                  <w:rFonts w:ascii="Cambria Math" w:hAnsi="Cambria Math"/>
                </w:rPr>
                <m:t>Rc</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i</m:t>
                  </m:r>
                </m:sub>
              </m:sSub>
            </m:num>
            <m:den>
              <m:sSub>
                <m:sSubPr>
                  <m:ctrlPr>
                    <w:rPr>
                      <w:rFonts w:ascii="Cambria Math" w:hAnsi="Cambria Math"/>
                    </w:rPr>
                  </m:ctrlPr>
                </m:sSubPr>
                <m:e>
                  <m:r>
                    <w:rPr>
                      <w:rFonts w:ascii="Cambria Math" w:hAnsi="Cambria Math"/>
                    </w:rPr>
                    <m:t>C</m:t>
                  </m:r>
                </m:e>
                <m:sub>
                  <m:r>
                    <w:rPr>
                      <w:rFonts w:ascii="Cambria Math" w:hAnsi="Cambria Math"/>
                    </w:rPr>
                    <m:t>max</m:t>
                  </m:r>
                </m:sub>
              </m:sSub>
            </m:den>
          </m:f>
          <m:r>
            <w:rPr>
              <w:rFonts w:ascii="Cambria Math" w:hAnsi="Cambria Math"/>
            </w:rPr>
            <m:t>×Kc×100</m:t>
          </m:r>
        </m:oMath>
      </m:oMathPara>
    </w:p>
    <w:p w14:paraId="739914E3" w14:textId="77777777" w:rsidR="007F2BCB" w:rsidRDefault="007F2BCB">
      <w:pPr>
        <w:pStyle w:val="10"/>
        <w:widowControl w:val="0"/>
        <w:shd w:val="clear" w:color="auto" w:fill="FFFFFF"/>
        <w:spacing w:after="0" w:line="240" w:lineRule="auto"/>
        <w:ind w:firstLine="709"/>
        <w:jc w:val="both"/>
        <w:rPr>
          <w:rFonts w:ascii="Times New Roman" w:eastAsia="Times New Roman" w:hAnsi="Times New Roman" w:cs="Times New Roman"/>
          <w:sz w:val="24"/>
          <w:szCs w:val="24"/>
          <w:lang w:val="en-US" w:eastAsia="ru-RU"/>
        </w:rPr>
      </w:pPr>
    </w:p>
    <w:p w14:paraId="52C33FFA" w14:textId="77777777" w:rsidR="007F2BCB" w:rsidRDefault="00000000">
      <w:pPr>
        <w:pStyle w:val="10"/>
        <w:widowControl w:val="0"/>
        <w:shd w:val="clear" w:color="auto" w:fill="FFFFFF"/>
        <w:tabs>
          <w:tab w:val="left" w:pos="709"/>
        </w:tabs>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
    <w:p w14:paraId="277A28DF" w14:textId="77777777" w:rsidR="007F2BCB" w:rsidRDefault="00000000">
      <w:pPr>
        <w:pStyle w:val="10"/>
        <w:widowControl w:val="0"/>
        <w:shd w:val="clear" w:color="auto" w:fill="FFFFFF"/>
        <w:tabs>
          <w:tab w:val="left" w:pos="709"/>
        </w:tabs>
        <w:spacing w:after="0" w:line="240" w:lineRule="auto"/>
        <w:ind w:firstLine="106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Rc</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sz w:val="24"/>
          <w:szCs w:val="24"/>
          <w:lang w:eastAsia="ru-RU"/>
        </w:rPr>
        <w:t xml:space="preserve">– 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-й заявке по указанному критерию; </w:t>
      </w:r>
    </w:p>
    <w:p w14:paraId="147EBEB1" w14:textId="77777777" w:rsidR="007F2BCB" w:rsidRDefault="00000000">
      <w:pPr>
        <w:pStyle w:val="10"/>
        <w:widowControl w:val="0"/>
        <w:shd w:val="clear" w:color="auto" w:fill="FFFFFF"/>
        <w:tabs>
          <w:tab w:val="left" w:pos="709"/>
        </w:tabs>
        <w:spacing w:after="0" w:line="240" w:lineRule="auto"/>
        <w:ind w:firstLine="106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C</w:t>
      </w:r>
      <w:r>
        <w:rPr>
          <w:rFonts w:ascii="Times New Roman" w:eastAsia="Times New Roman" w:hAnsi="Times New Roman" w:cs="Times New Roman"/>
          <w:i/>
          <w:sz w:val="24"/>
          <w:szCs w:val="24"/>
          <w:vertAlign w:val="subscript"/>
          <w:lang w:val="en-US" w:eastAsia="ru-RU"/>
        </w:rPr>
        <w:t>max</w:t>
      </w:r>
      <w:r>
        <w:rPr>
          <w:rFonts w:ascii="Times New Roman" w:eastAsia="Times New Roman" w:hAnsi="Times New Roman" w:cs="Times New Roman"/>
          <w:sz w:val="24"/>
          <w:szCs w:val="24"/>
          <w:lang w:eastAsia="ru-RU"/>
        </w:rPr>
        <w:t xml:space="preserve"> – максимальный срок предоставления гарантий качества продукции, из предложенных участниками закупки</w:t>
      </w:r>
    </w:p>
    <w:p w14:paraId="5D66514F" w14:textId="77777777" w:rsidR="007F2BCB" w:rsidRDefault="00000000">
      <w:pPr>
        <w:pStyle w:val="10"/>
        <w:widowControl w:val="0"/>
        <w:shd w:val="clear" w:color="auto" w:fill="FFFFFF"/>
        <w:tabs>
          <w:tab w:val="left" w:pos="709"/>
        </w:tabs>
        <w:spacing w:after="0" w:line="240" w:lineRule="auto"/>
        <w:ind w:firstLine="106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C</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срок предоставления гарантий качества продукции, предложенный участником закупки, заявка (предложение) которого оценивается;</w:t>
      </w:r>
    </w:p>
    <w:p w14:paraId="394A28B4" w14:textId="77777777" w:rsidR="007F2BCB" w:rsidRDefault="00000000">
      <w:pPr>
        <w:pStyle w:val="10"/>
        <w:widowControl w:val="0"/>
        <w:shd w:val="clear" w:color="auto" w:fill="FFFFFF"/>
        <w:tabs>
          <w:tab w:val="left" w:pos="709"/>
        </w:tabs>
        <w:spacing w:after="0" w:line="240" w:lineRule="auto"/>
        <w:ind w:firstLine="106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Kc</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коэффициент значимости</w:t>
      </w:r>
      <w:r>
        <w:rPr>
          <w:rFonts w:ascii="Times New Roman" w:eastAsia="Times New Roman" w:hAnsi="Times New Roman" w:cs="Times New Roman"/>
          <w:sz w:val="24"/>
          <w:szCs w:val="24"/>
          <w:lang w:eastAsia="ru-RU"/>
        </w:rPr>
        <w:t xml:space="preserve"> критерия оценки «срок предоставления гарантий качества поставленного товара (выполненных работ, оказанных услуг)».</w:t>
      </w:r>
    </w:p>
    <w:p w14:paraId="6D085588"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расчета итогового рейтинга заявки и определения победителя закупки 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-й заявке по критерию «срок предоставления гарантий качества поставленного товара (выполненных работ, оказанных услуг)» (</w:t>
      </w:r>
      <w:r>
        <w:rPr>
          <w:rFonts w:ascii="Times New Roman" w:eastAsia="Times New Roman" w:hAnsi="Times New Roman" w:cs="Times New Roman"/>
          <w:i/>
          <w:sz w:val="24"/>
          <w:szCs w:val="24"/>
          <w:lang w:val="en-US" w:eastAsia="ru-RU"/>
        </w:rPr>
        <w:t>Rc</w:t>
      </w:r>
      <w:r>
        <w:rPr>
          <w:rFonts w:ascii="Times New Roman" w:eastAsia="Times New Roman" w:hAnsi="Times New Roman" w:cs="Times New Roman"/>
          <w:i/>
          <w:sz w:val="24"/>
          <w:szCs w:val="24"/>
          <w:vertAlign w:val="subscript"/>
          <w:lang w:val="en-US" w:eastAsia="ru-RU"/>
        </w:rPr>
        <w:t>i</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суммируется с рейтингами заявки по иным критериям оценки.</w:t>
      </w:r>
    </w:p>
    <w:p w14:paraId="73C641EE" w14:textId="77777777" w:rsidR="007F2BCB" w:rsidRDefault="007F2BCB">
      <w:pPr>
        <w:pStyle w:val="10"/>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17DC4DA9"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«Наличие опыта выполнения работ, оказания услуг, поставки товаров сопоставимых (аналогичных) предмету закупки»</w:t>
      </w:r>
    </w:p>
    <w:p w14:paraId="799C0C28" w14:textId="77777777" w:rsidR="007F2BCB" w:rsidRDefault="007F2BCB">
      <w:pPr>
        <w:pStyle w:val="10"/>
        <w:widowControl w:val="0"/>
        <w:shd w:val="clear" w:color="auto" w:fill="FFFFFF"/>
        <w:spacing w:after="0" w:line="240" w:lineRule="auto"/>
        <w:contextualSpacing/>
        <w:jc w:val="both"/>
        <w:rPr>
          <w:rFonts w:ascii="Times New Roman" w:eastAsia="Times New Roman" w:hAnsi="Times New Roman" w:cs="Times New Roman"/>
          <w:sz w:val="24"/>
          <w:szCs w:val="24"/>
          <w:lang w:eastAsia="ru-RU"/>
        </w:rPr>
      </w:pPr>
    </w:p>
    <w:p w14:paraId="728B4A79" w14:textId="77777777" w:rsidR="007F2BCB" w:rsidRDefault="00000000">
      <w:pPr>
        <w:pStyle w:val="10"/>
        <w:widowControl w:val="0"/>
        <w:numPr>
          <w:ilvl w:val="0"/>
          <w:numId w:val="3"/>
        </w:numPr>
        <w:shd w:val="clear" w:color="auto" w:fill="FFFFFF"/>
        <w:tabs>
          <w:tab w:val="left" w:pos="0"/>
          <w:tab w:val="left" w:pos="1134"/>
        </w:tabs>
        <w:spacing w:before="317" w:after="0" w:line="240" w:lineRule="auto"/>
        <w:ind w:left="0" w:firstLine="7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14:paraId="64B4EC2E" w14:textId="77777777" w:rsidR="007F2BCB" w:rsidRDefault="00000000">
      <w:pPr>
        <w:pStyle w:val="10"/>
        <w:widowControl w:val="0"/>
        <w:numPr>
          <w:ilvl w:val="0"/>
          <w:numId w:val="93"/>
        </w:numPr>
        <w:shd w:val="clear" w:color="auto" w:fill="FFFFFF"/>
        <w:tabs>
          <w:tab w:val="left" w:pos="0"/>
          <w:tab w:val="left" w:pos="709"/>
          <w:tab w:val="left" w:pos="1134"/>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14:paraId="0BD59407" w14:textId="77777777" w:rsidR="007F2BCB" w:rsidRDefault="00000000">
      <w:pPr>
        <w:pStyle w:val="10"/>
        <w:widowControl w:val="0"/>
        <w:numPr>
          <w:ilvl w:val="0"/>
          <w:numId w:val="94"/>
        </w:numPr>
        <w:shd w:val="clear" w:color="auto" w:fill="FFFFFF"/>
        <w:tabs>
          <w:tab w:val="left" w:pos="0"/>
          <w:tab w:val="left" w:pos="709"/>
          <w:tab w:val="left" w:pos="993"/>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14:paraId="1B9C98ED" w14:textId="77777777" w:rsidR="007F2BCB" w:rsidRDefault="00000000">
      <w:pPr>
        <w:pStyle w:val="10"/>
        <w:widowControl w:val="0"/>
        <w:numPr>
          <w:ilvl w:val="0"/>
          <w:numId w:val="95"/>
        </w:numPr>
        <w:shd w:val="clear" w:color="auto" w:fill="FFFFFF"/>
        <w:tabs>
          <w:tab w:val="left" w:pos="0"/>
          <w:tab w:val="left" w:pos="709"/>
          <w:tab w:val="left" w:pos="993"/>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14:paraId="61A38168" w14:textId="77777777" w:rsidR="007F2BCB" w:rsidRDefault="00000000">
      <w:pPr>
        <w:pStyle w:val="10"/>
        <w:widowControl w:val="0"/>
        <w:numPr>
          <w:ilvl w:val="0"/>
          <w:numId w:val="3"/>
        </w:numPr>
        <w:shd w:val="clear" w:color="auto" w:fill="FFFFFF"/>
        <w:tabs>
          <w:tab w:val="left" w:pos="0"/>
          <w:tab w:val="left" w:pos="709"/>
          <w:tab w:val="left" w:pos="1134"/>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14:paraId="58A84D4B"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14:paraId="4BAA2045" w14:textId="77777777" w:rsidR="007F2BCB" w:rsidRDefault="00000000">
      <w:pPr>
        <w:pStyle w:val="10"/>
        <w:widowControl w:val="0"/>
        <w:numPr>
          <w:ilvl w:val="0"/>
          <w:numId w:val="96"/>
        </w:numPr>
        <w:shd w:val="clear" w:color="auto" w:fill="FFFFFF"/>
        <w:tabs>
          <w:tab w:val="left" w:pos="0"/>
          <w:tab w:val="left" w:pos="709"/>
          <w:tab w:val="left" w:pos="993"/>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14:paraId="58A4D1BA" w14:textId="77777777" w:rsidR="007F2BCB" w:rsidRDefault="00000000">
      <w:pPr>
        <w:pStyle w:val="10"/>
        <w:widowControl w:val="0"/>
        <w:numPr>
          <w:ilvl w:val="0"/>
          <w:numId w:val="97"/>
        </w:numPr>
        <w:shd w:val="clear" w:color="auto" w:fill="FFFFFF"/>
        <w:tabs>
          <w:tab w:val="left" w:pos="0"/>
          <w:tab w:val="left" w:pos="709"/>
          <w:tab w:val="left" w:pos="993"/>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документация о конкурентной закупке должна содержать сведения о значимости </w:t>
      </w:r>
      <w:r>
        <w:rPr>
          <w:rFonts w:ascii="Times New Roman" w:eastAsia="Times New Roman" w:hAnsi="Times New Roman" w:cs="Times New Roman"/>
          <w:sz w:val="24"/>
          <w:szCs w:val="24"/>
          <w:lang w:eastAsia="ru-RU"/>
        </w:rPr>
        <w:lastRenderedPageBreak/>
        <w:t>каждого показателя, в соответствии с которой будет производиться оценка, и формулу расчета количества баллов, присуждаемых по таким показателям.</w:t>
      </w:r>
    </w:p>
    <w:p w14:paraId="460EC488" w14:textId="77777777" w:rsidR="007F2BCB" w:rsidRDefault="00000000">
      <w:pPr>
        <w:pStyle w:val="10"/>
        <w:widowControl w:val="0"/>
        <w:numPr>
          <w:ilvl w:val="0"/>
          <w:numId w:val="3"/>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14:paraId="3F9667D4" w14:textId="77777777" w:rsidR="007F2BCB" w:rsidRDefault="007F2BCB">
      <w:pPr>
        <w:pStyle w:val="10"/>
        <w:widowControl w:val="0"/>
        <w:shd w:val="clear" w:color="auto" w:fill="FFFFFF"/>
        <w:tabs>
          <w:tab w:val="left" w:pos="1418"/>
        </w:tabs>
        <w:spacing w:after="0" w:line="240" w:lineRule="auto"/>
        <w:ind w:firstLine="709"/>
        <w:contextualSpacing/>
        <w:rPr>
          <w:rFonts w:ascii="Times New Roman" w:eastAsia="Times New Roman" w:hAnsi="Times New Roman" w:cs="Times New Roman"/>
          <w:sz w:val="24"/>
          <w:szCs w:val="24"/>
          <w:lang w:eastAsia="ru-RU"/>
        </w:rPr>
      </w:pPr>
    </w:p>
    <w:p w14:paraId="081A025E" w14:textId="77777777" w:rsidR="007F2BCB" w:rsidRDefault="00000000">
      <w:pPr>
        <w:pStyle w:val="10"/>
        <w:widowControl w:val="0"/>
        <w:shd w:val="clear" w:color="auto" w:fill="FFFFFF"/>
        <w:tabs>
          <w:tab w:val="left" w:pos="1418"/>
        </w:tabs>
        <w:spacing w:after="0" w:line="240" w:lineRule="auto"/>
        <w:ind w:firstLine="709"/>
        <w:jc w:val="center"/>
        <w:rPr>
          <w:rFonts w:ascii="Times New Roman" w:eastAsia="Times New Roman" w:hAnsi="Times New Roman" w:cs="Times New Roman"/>
          <w:sz w:val="24"/>
          <w:szCs w:val="24"/>
          <w:lang w:eastAsia="ru-RU"/>
        </w:rPr>
      </w:pPr>
      <m:oMath>
        <m:sSub>
          <m:sSubPr>
            <m:ctrlPr>
              <w:rPr>
                <w:rFonts w:ascii="Cambria Math" w:hAnsi="Cambria Math"/>
              </w:rPr>
            </m:ctrlPr>
          </m:sSubPr>
          <m:e>
            <m:r>
              <w:rPr>
                <w:rFonts w:ascii="Cambria Math" w:hAnsi="Cambria Math"/>
              </w:rPr>
              <m:t>Rpd</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i</m:t>
                </m:r>
              </m:sub>
            </m:sSub>
          </m:num>
          <m:den>
            <m:sSub>
              <m:sSubPr>
                <m:ctrlPr>
                  <w:rPr>
                    <w:rFonts w:ascii="Cambria Math" w:hAnsi="Cambria Math"/>
                  </w:rPr>
                </m:ctrlPr>
              </m:sSubPr>
              <m:e>
                <m:r>
                  <w:rPr>
                    <w:rFonts w:ascii="Cambria Math" w:hAnsi="Cambria Math"/>
                  </w:rPr>
                  <m:t>D</m:t>
                </m:r>
              </m:e>
              <m:sub>
                <m:r>
                  <w:rPr>
                    <w:rFonts w:ascii="Cambria Math" w:hAnsi="Cambria Math"/>
                  </w:rPr>
                  <m:t>max</m:t>
                </m:r>
              </m:sub>
            </m:sSub>
          </m:den>
        </m:f>
        <m:r>
          <w:rPr>
            <w:rFonts w:ascii="Cambria Math" w:hAnsi="Cambria Math"/>
          </w:rPr>
          <m:t>×Kpd×100</m:t>
        </m:r>
      </m:oMath>
      <w:r>
        <w:rPr>
          <w:rFonts w:ascii="Times New Roman" w:eastAsia="Times New Roman" w:hAnsi="Times New Roman" w:cs="Times New Roman"/>
          <w:sz w:val="24"/>
          <w:szCs w:val="24"/>
          <w:lang w:eastAsia="ru-RU"/>
        </w:rPr>
        <w:t>,</w:t>
      </w:r>
    </w:p>
    <w:p w14:paraId="68D97529" w14:textId="77777777" w:rsidR="007F2BCB" w:rsidRDefault="007F2BCB">
      <w:pPr>
        <w:pStyle w:val="10"/>
        <w:widowControl w:val="0"/>
        <w:shd w:val="clear" w:color="auto" w:fill="FFFFFF"/>
        <w:tabs>
          <w:tab w:val="left" w:pos="1418"/>
        </w:tabs>
        <w:spacing w:after="0" w:line="240" w:lineRule="auto"/>
        <w:ind w:firstLine="709"/>
        <w:jc w:val="center"/>
        <w:rPr>
          <w:rFonts w:ascii="Times New Roman" w:eastAsia="Times New Roman" w:hAnsi="Times New Roman" w:cs="Times New Roman"/>
          <w:sz w:val="24"/>
          <w:szCs w:val="24"/>
          <w:lang w:eastAsia="ru-RU"/>
        </w:rPr>
      </w:pPr>
    </w:p>
    <w:p w14:paraId="79709BC1" w14:textId="77777777" w:rsidR="007F2BCB" w:rsidRDefault="00000000">
      <w:pPr>
        <w:pStyle w:val="10"/>
        <w:widowControl w:val="0"/>
        <w:shd w:val="clear" w:color="auto" w:fill="FFFFFF"/>
        <w:tabs>
          <w:tab w:val="left" w:pos="1418"/>
        </w:tabs>
        <w:spacing w:before="7"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где:</w:t>
      </w:r>
    </w:p>
    <w:p w14:paraId="70143099" w14:textId="77777777" w:rsidR="007F2BCB" w:rsidRDefault="00000000">
      <w:pPr>
        <w:pStyle w:val="10"/>
        <w:widowControl w:val="0"/>
        <w:shd w:val="clear" w:color="auto" w:fill="FFFFFF"/>
        <w:tabs>
          <w:tab w:val="left" w:pos="1418"/>
        </w:tabs>
        <w:spacing w:before="7"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Rpd</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i/>
          <w:iCs/>
          <w:sz w:val="24"/>
          <w:szCs w:val="24"/>
          <w:lang w:eastAsia="ru-RU"/>
        </w:rPr>
        <w:t xml:space="preserve"> – </w:t>
      </w:r>
      <w:r>
        <w:rPr>
          <w:rFonts w:ascii="Times New Roman" w:eastAsia="Times New Roman" w:hAnsi="Times New Roman" w:cs="Times New Roman"/>
          <w:sz w:val="24"/>
          <w:szCs w:val="24"/>
          <w:lang w:eastAsia="ru-RU"/>
        </w:rPr>
        <w:t xml:space="preserve">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14:paraId="51995697"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D</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i/>
          <w:iCs/>
          <w:sz w:val="24"/>
          <w:szCs w:val="24"/>
          <w:lang w:eastAsia="ru-RU"/>
        </w:rPr>
        <w:t xml:space="preserve"> – </w:t>
      </w:r>
      <w:r>
        <w:rPr>
          <w:rFonts w:ascii="Times New Roman" w:eastAsia="Times New Roman" w:hAnsi="Times New Roman" w:cs="Times New Roman"/>
          <w:sz w:val="24"/>
          <w:szCs w:val="24"/>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eastAsia="ru-RU"/>
        </w:rPr>
        <w:t xml:space="preserve"> участника закупки;</w:t>
      </w:r>
    </w:p>
    <w:p w14:paraId="029BC630"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D</w:t>
      </w:r>
      <w:r>
        <w:rPr>
          <w:rFonts w:ascii="Times New Roman" w:eastAsia="Times New Roman" w:hAnsi="Times New Roman" w:cs="Times New Roman"/>
          <w:i/>
          <w:iCs/>
          <w:sz w:val="24"/>
          <w:szCs w:val="24"/>
          <w:vertAlign w:val="subscript"/>
          <w:lang w:eastAsia="ru-RU"/>
        </w:rPr>
        <w:t>тах</w:t>
      </w:r>
      <w:r>
        <w:rPr>
          <w:rFonts w:ascii="Times New Roman" w:eastAsia="Times New Roman" w:hAnsi="Times New Roman" w:cs="Times New Roman"/>
          <w:i/>
          <w:iCs/>
          <w:sz w:val="24"/>
          <w:szCs w:val="24"/>
          <w:lang w:eastAsia="ru-RU"/>
        </w:rPr>
        <w:t xml:space="preserve"> – </w:t>
      </w:r>
      <w:r>
        <w:rPr>
          <w:rFonts w:ascii="Times New Roman" w:eastAsia="Times New Roman" w:hAnsi="Times New Roman" w:cs="Times New Roman"/>
          <w:sz w:val="24"/>
          <w:szCs w:val="24"/>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14:paraId="2D0EBF0F" w14:textId="77777777" w:rsidR="007F2BCB" w:rsidRDefault="00000000">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Kpd</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sz w:val="24"/>
          <w:szCs w:val="24"/>
          <w:lang w:eastAsia="ru-RU"/>
        </w:rPr>
        <w:t>коэффициент значимости показателя критерия оценки.</w:t>
      </w:r>
    </w:p>
    <w:p w14:paraId="29C46EF4" w14:textId="77777777" w:rsidR="007F2BCB" w:rsidRDefault="007F2BCB">
      <w:pPr>
        <w:pStyle w:val="10"/>
        <w:widowControl w:val="0"/>
        <w:shd w:val="clear" w:color="auto" w:fill="FFFFFF"/>
        <w:tabs>
          <w:tab w:val="left" w:pos="1418"/>
        </w:tabs>
        <w:spacing w:after="0" w:line="240" w:lineRule="auto"/>
        <w:ind w:firstLine="709"/>
        <w:jc w:val="both"/>
        <w:rPr>
          <w:rFonts w:ascii="Times New Roman" w:eastAsia="Times New Roman" w:hAnsi="Times New Roman" w:cs="Times New Roman"/>
          <w:sz w:val="24"/>
          <w:szCs w:val="24"/>
          <w:lang w:eastAsia="ru-RU"/>
        </w:rPr>
      </w:pPr>
    </w:p>
    <w:p w14:paraId="6FE16293"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14:paraId="348F9CBC" w14:textId="77777777" w:rsidR="007F2BCB" w:rsidRDefault="007F2BCB">
      <w:pPr>
        <w:pStyle w:val="10"/>
        <w:widowControl w:val="0"/>
        <w:shd w:val="clear" w:color="auto" w:fill="FFFFFF"/>
        <w:tabs>
          <w:tab w:val="left" w:pos="1418"/>
        </w:tabs>
        <w:spacing w:after="0" w:line="240" w:lineRule="auto"/>
        <w:contextualSpacing/>
        <w:jc w:val="both"/>
        <w:rPr>
          <w:rFonts w:ascii="Times New Roman" w:eastAsia="Times New Roman" w:hAnsi="Times New Roman" w:cs="Times New Roman"/>
          <w:sz w:val="24"/>
          <w:szCs w:val="24"/>
          <w:lang w:eastAsia="ru-RU"/>
        </w:rPr>
      </w:pPr>
    </w:p>
    <w:p w14:paraId="047CB18A" w14:textId="77777777" w:rsidR="007F2BCB" w:rsidRDefault="00000000">
      <w:pPr>
        <w:pStyle w:val="10"/>
        <w:widowControl w:val="0"/>
        <w:shd w:val="clear" w:color="auto" w:fill="FFFFFF"/>
        <w:tabs>
          <w:tab w:val="left" w:pos="1418"/>
        </w:tabs>
        <w:spacing w:after="0" w:line="240" w:lineRule="auto"/>
        <w:contextualSpacing/>
        <w:jc w:val="center"/>
        <w:rPr>
          <w:rFonts w:ascii="Times New Roman" w:eastAsia="Times New Roman" w:hAnsi="Times New Roman" w:cs="Times New Roman"/>
          <w:sz w:val="24"/>
          <w:szCs w:val="24"/>
          <w:lang w:eastAsia="ru-RU"/>
        </w:rPr>
      </w:pPr>
      <m:oMathPara>
        <m:oMathParaPr>
          <m:jc m:val="center"/>
        </m:oMathParaPr>
        <m:oMath>
          <m:sSub>
            <m:sSubPr>
              <m:ctrlPr>
                <w:rPr>
                  <w:rFonts w:ascii="Cambria Math" w:hAnsi="Cambria Math"/>
                </w:rPr>
              </m:ctrlPr>
            </m:sSubPr>
            <m:e>
              <m:r>
                <w:rPr>
                  <w:rFonts w:ascii="Cambria Math" w:hAnsi="Cambria Math"/>
                </w:rPr>
                <m:t>Rd</m:t>
              </m:r>
            </m:e>
            <m:sub>
              <m:r>
                <w:rPr>
                  <w:rFonts w:ascii="Cambria Math" w:hAnsi="Cambria Math"/>
                </w:rPr>
                <m:t>i</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Rpd</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Rpd</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Rpd</m:t>
                  </m:r>
                </m:e>
                <m:sub>
                  <m:r>
                    <w:rPr>
                      <w:rFonts w:ascii="Cambria Math" w:hAnsi="Cambria Math"/>
                    </w:rPr>
                    <m:t>i</m:t>
                  </m:r>
                </m:sub>
              </m:sSub>
            </m:e>
          </m:d>
          <m:r>
            <w:rPr>
              <w:rFonts w:ascii="Cambria Math" w:hAnsi="Cambria Math"/>
            </w:rPr>
            <m:t>×Kd</m:t>
          </m:r>
        </m:oMath>
      </m:oMathPara>
    </w:p>
    <w:p w14:paraId="3EB3BB6C" w14:textId="77777777" w:rsidR="007F2BCB" w:rsidRDefault="00000000">
      <w:pPr>
        <w:pStyle w:val="10"/>
        <w:widowControl w:val="0"/>
        <w:shd w:val="clear" w:color="auto" w:fill="FFFFFF"/>
        <w:tabs>
          <w:tab w:val="left" w:pos="1418"/>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w:t>
      </w:r>
    </w:p>
    <w:p w14:paraId="1029F23B"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Rd</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sz w:val="24"/>
          <w:szCs w:val="24"/>
          <w:lang w:eastAsia="ru-RU"/>
        </w:rPr>
        <w:t xml:space="preserve"> – рейтинг, присуждаемый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14:paraId="343E8CAA"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en-US" w:eastAsia="ru-RU"/>
        </w:rPr>
        <w:t>Rpd</w:t>
      </w:r>
      <w:r>
        <w:rPr>
          <w:rFonts w:ascii="Times New Roman" w:eastAsia="Times New Roman" w:hAnsi="Times New Roman" w:cs="Times New Roman"/>
          <w:i/>
          <w:iCs/>
          <w:sz w:val="24"/>
          <w:szCs w:val="24"/>
          <w:vertAlign w:val="subscript"/>
          <w:lang w:val="en-US" w:eastAsia="ru-RU"/>
        </w:rPr>
        <w:t>i</w:t>
      </w:r>
      <w:r>
        <w:rPr>
          <w:rFonts w:ascii="Times New Roman" w:eastAsia="Times New Roman" w:hAnsi="Times New Roman" w:cs="Times New Roman"/>
          <w:sz w:val="24"/>
          <w:szCs w:val="24"/>
          <w:lang w:eastAsia="ru-RU"/>
        </w:rPr>
        <w:t xml:space="preserve"> – оценки в баллах по показателям, скорректированные с учетом значимости каждого из подкритериев, а </w:t>
      </w:r>
      <w:r>
        <w:rPr>
          <w:rFonts w:ascii="Times New Roman" w:eastAsia="Times New Roman" w:hAnsi="Times New Roman" w:cs="Times New Roman"/>
          <w:i/>
          <w:sz w:val="24"/>
          <w:szCs w:val="24"/>
          <w:lang w:eastAsia="ru-RU"/>
        </w:rPr>
        <w:t>i</w:t>
      </w:r>
      <w:r>
        <w:rPr>
          <w:rFonts w:ascii="Times New Roman" w:eastAsia="Times New Roman" w:hAnsi="Times New Roman" w:cs="Times New Roman"/>
          <w:sz w:val="24"/>
          <w:szCs w:val="24"/>
          <w:lang w:eastAsia="ru-RU"/>
        </w:rPr>
        <w:t xml:space="preserve"> – количество таких показателей.</w:t>
      </w:r>
    </w:p>
    <w:p w14:paraId="5EA71752" w14:textId="77777777" w:rsidR="007F2BCB" w:rsidRDefault="00000000">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Kd</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Cs/>
          <w:sz w:val="24"/>
          <w:szCs w:val="24"/>
          <w:lang w:eastAsia="ru-RU"/>
        </w:rPr>
        <w:t>коэффициент значимости</w:t>
      </w:r>
      <w:r>
        <w:rPr>
          <w:rFonts w:ascii="Times New Roman" w:eastAsia="Times New Roman" w:hAnsi="Times New Roman" w:cs="Times New Roman"/>
          <w:sz w:val="24"/>
          <w:szCs w:val="24"/>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14:paraId="4B367C28" w14:textId="77777777" w:rsidR="007F2BCB" w:rsidRDefault="007F2BCB">
      <w:pPr>
        <w:pStyle w:val="10"/>
        <w:widowControl w:val="0"/>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0445DC6F" w14:textId="77777777" w:rsidR="007F2BCB" w:rsidRDefault="00000000">
      <w:pPr>
        <w:pStyle w:val="10"/>
        <w:widowControl w:val="0"/>
        <w:numPr>
          <w:ilvl w:val="0"/>
          <w:numId w:val="3"/>
        </w:numPr>
        <w:shd w:val="clear" w:color="auto" w:fill="FFFFFF"/>
        <w:tabs>
          <w:tab w:val="left" w:pos="993"/>
          <w:tab w:val="left" w:pos="1134"/>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14:paraId="07262FE5"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14:paraId="5F08260D"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14:paraId="56A8B3F6"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14:paraId="210CCC25"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14:paraId="030070E0"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14:paraId="42F6F527"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14:paraId="1727A05B"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14:paraId="663F7C9A" w14:textId="77777777" w:rsidR="007F2BCB" w:rsidRDefault="00000000">
      <w:pPr>
        <w:pStyle w:val="10"/>
        <w:widowControl w:val="0"/>
        <w:numPr>
          <w:ilvl w:val="0"/>
          <w:numId w:val="98"/>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используемые материалы;</w:t>
      </w:r>
    </w:p>
    <w:p w14:paraId="2C9C0CF8" w14:textId="77777777" w:rsidR="007F2BCB" w:rsidRDefault="00000000">
      <w:pPr>
        <w:pStyle w:val="10"/>
        <w:widowControl w:val="0"/>
        <w:numPr>
          <w:ilvl w:val="0"/>
          <w:numId w:val="9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устойчивость покрытия к внешним воздействиям;</w:t>
      </w:r>
    </w:p>
    <w:p w14:paraId="79AA4495" w14:textId="77777777" w:rsidR="007F2BCB" w:rsidRDefault="00000000">
      <w:pPr>
        <w:pStyle w:val="10"/>
        <w:widowControl w:val="0"/>
        <w:numPr>
          <w:ilvl w:val="0"/>
          <w:numId w:val="100"/>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инновационность и/или высокотехнологичность;</w:t>
      </w:r>
    </w:p>
    <w:p w14:paraId="1415F4B4" w14:textId="77777777" w:rsidR="007F2BCB" w:rsidRDefault="00000000">
      <w:pPr>
        <w:pStyle w:val="10"/>
        <w:widowControl w:val="0"/>
        <w:numPr>
          <w:ilvl w:val="0"/>
          <w:numId w:val="101"/>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экологичность продукции (товаров, работ, услуг);</w:t>
      </w:r>
    </w:p>
    <w:p w14:paraId="29595883" w14:textId="77777777" w:rsidR="007F2BCB" w:rsidRDefault="00000000">
      <w:pPr>
        <w:pStyle w:val="10"/>
        <w:widowControl w:val="0"/>
        <w:numPr>
          <w:ilvl w:val="0"/>
          <w:numId w:val="102"/>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энергетическая эффективность; </w:t>
      </w:r>
    </w:p>
    <w:p w14:paraId="63A55921" w14:textId="77777777" w:rsidR="007F2BCB" w:rsidRDefault="00000000">
      <w:pPr>
        <w:pStyle w:val="10"/>
        <w:widowControl w:val="0"/>
        <w:numPr>
          <w:ilvl w:val="0"/>
          <w:numId w:val="103"/>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качество выполнения тестового задания (эскиза архитектурно-конструктивных, архитектурно-планировочных решений); </w:t>
      </w:r>
    </w:p>
    <w:p w14:paraId="59592206" w14:textId="77777777" w:rsidR="007F2BCB" w:rsidRDefault="00000000">
      <w:pPr>
        <w:pStyle w:val="10"/>
        <w:widowControl w:val="0"/>
        <w:numPr>
          <w:ilvl w:val="0"/>
          <w:numId w:val="10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14:paraId="4B7B349E" w14:textId="77777777" w:rsidR="007F2BCB" w:rsidRDefault="00000000">
      <w:pPr>
        <w:pStyle w:val="10"/>
        <w:widowControl w:val="0"/>
        <w:numPr>
          <w:ilvl w:val="0"/>
          <w:numId w:val="3"/>
        </w:numPr>
        <w:shd w:val="clear" w:color="auto" w:fill="FFFFFF"/>
        <w:tabs>
          <w:tab w:val="left" w:pos="0"/>
          <w:tab w:val="left" w:pos="1134"/>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14:paraId="509E7594" w14:textId="77777777" w:rsidR="007F2BCB" w:rsidRDefault="00000000">
      <w:pPr>
        <w:pStyle w:val="10"/>
        <w:widowControl w:val="0"/>
        <w:shd w:val="clear" w:color="auto" w:fill="FFFFFF"/>
        <w:tabs>
          <w:tab w:val="left" w:pos="0"/>
          <w:tab w:val="left" w:pos="993"/>
        </w:tabs>
        <w:spacing w:before="317"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предложение участника закупки о размере авансового платежа;</w:t>
      </w:r>
    </w:p>
    <w:p w14:paraId="6A1182FC" w14:textId="77777777" w:rsidR="007F2BCB" w:rsidRDefault="00000000">
      <w:pPr>
        <w:pStyle w:val="10"/>
        <w:widowControl w:val="0"/>
        <w:shd w:val="clear" w:color="auto" w:fill="FFFFFF"/>
        <w:tabs>
          <w:tab w:val="left" w:pos="0"/>
          <w:tab w:val="left" w:pos="851"/>
          <w:tab w:val="left" w:pos="993"/>
        </w:tabs>
        <w:spacing w:before="317"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14:paraId="3CDADDAE" w14:textId="77777777" w:rsidR="007F2BCB" w:rsidRDefault="00000000">
      <w:pPr>
        <w:pStyle w:val="10"/>
        <w:widowControl w:val="0"/>
        <w:numPr>
          <w:ilvl w:val="0"/>
          <w:numId w:val="3"/>
        </w:numPr>
        <w:shd w:val="clear" w:color="auto" w:fill="FFFFFF"/>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14:paraId="337737C6" w14:textId="77777777" w:rsidR="007F2BCB" w:rsidRDefault="00000000">
      <w:pPr>
        <w:pStyle w:val="10"/>
        <w:widowControl w:val="0"/>
        <w:numPr>
          <w:ilvl w:val="0"/>
          <w:numId w:val="105"/>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для Заказчика наиболее предпочтительным предложением по показателю является наименьшее значение показателя:</w:t>
      </w:r>
    </w:p>
    <w:p w14:paraId="7FA37F6B" w14:textId="77777777" w:rsidR="007F2BCB" w:rsidRDefault="007F2BCB">
      <w:pPr>
        <w:pStyle w:val="10"/>
        <w:widowControl w:val="0"/>
        <w:shd w:val="clear" w:color="auto" w:fill="FFFFFF"/>
        <w:tabs>
          <w:tab w:val="left" w:pos="1418"/>
        </w:tabs>
        <w:spacing w:after="0" w:line="240" w:lineRule="auto"/>
        <w:contextualSpacing/>
        <w:jc w:val="both"/>
        <w:rPr>
          <w:rFonts w:ascii="Times New Roman" w:eastAsia="Times New Roman" w:hAnsi="Times New Roman" w:cs="Times New Roman"/>
          <w:sz w:val="24"/>
          <w:szCs w:val="24"/>
          <w:lang w:eastAsia="ru-RU"/>
        </w:rPr>
      </w:pPr>
    </w:p>
    <w:p w14:paraId="3E5C1991" w14:textId="77777777" w:rsidR="007F2BCB" w:rsidRDefault="00000000">
      <w:pPr>
        <w:pStyle w:val="10"/>
        <w:widowControl w:val="0"/>
        <w:shd w:val="clear" w:color="auto" w:fill="FFFFFF"/>
        <w:tabs>
          <w:tab w:val="left" w:pos="1418"/>
        </w:tabs>
        <w:spacing w:after="0" w:line="240" w:lineRule="auto"/>
        <w:contextualSpacing/>
        <w:jc w:val="center"/>
        <w:rPr>
          <w:rFonts w:ascii="Times New Roman" w:eastAsia="Times New Roman" w:hAnsi="Times New Roman" w:cs="Times New Roman"/>
          <w:sz w:val="24"/>
          <w:szCs w:val="24"/>
          <w:lang w:eastAsia="ru-RU"/>
        </w:rPr>
      </w:pPr>
      <m:oMathPara>
        <m:oMathParaPr>
          <m:jc m:val="center"/>
        </m:oMathParaPr>
        <m:oMath>
          <m:sSub>
            <m:sSubPr>
              <m:ctrlPr>
                <w:rPr>
                  <w:rFonts w:ascii="Cambria Math" w:hAnsi="Cambria Math"/>
                </w:rPr>
              </m:ctrlPr>
            </m:sSubPr>
            <m:e>
              <m:r>
                <w:rPr>
                  <w:rFonts w:ascii="Cambria Math" w:hAnsi="Cambria Math"/>
                </w:rPr>
                <m:t>Rpe</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E</m:t>
                      </m:r>
                    </m:e>
                    <m:sub>
                      <m:r>
                        <w:rPr>
                          <w:rFonts w:ascii="Cambria Math" w:hAnsi="Cambria Math"/>
                        </w:rPr>
                        <m:t>min</m:t>
                      </m:r>
                    </m:sub>
                  </m:sSub>
                </m:e>
                <m:sub/>
              </m:sSub>
            </m:num>
            <m:den>
              <m:sSub>
                <m:sSubPr>
                  <m:ctrlPr>
                    <w:rPr>
                      <w:rFonts w:ascii="Cambria Math" w:hAnsi="Cambria Math"/>
                    </w:rPr>
                  </m:ctrlPr>
                </m:sSubPr>
                <m:e>
                  <m:r>
                    <w:rPr>
                      <w:rFonts w:ascii="Cambria Math" w:hAnsi="Cambria Math"/>
                    </w:rPr>
                    <m:t>E</m:t>
                  </m:r>
                </m:e>
                <m:sub>
                  <m:r>
                    <w:rPr>
                      <w:rFonts w:ascii="Cambria Math" w:hAnsi="Cambria Math"/>
                    </w:rPr>
                    <m:t>i</m:t>
                  </m:r>
                </m:sub>
              </m:sSub>
            </m:den>
          </m:f>
          <m:r>
            <w:rPr>
              <w:rFonts w:ascii="Cambria Math" w:hAnsi="Cambria Math"/>
            </w:rPr>
            <m:t>×100×Кpe</m:t>
          </m:r>
        </m:oMath>
      </m:oMathPara>
    </w:p>
    <w:p w14:paraId="6E4DA684"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14:paraId="33FA03CD"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Rpe</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14:paraId="19708E0A"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E</w:t>
      </w:r>
      <w:r>
        <w:rPr>
          <w:rFonts w:ascii="Times New Roman" w:eastAsia="Times New Roman" w:hAnsi="Times New Roman" w:cs="Times New Roman"/>
          <w:i/>
          <w:sz w:val="24"/>
          <w:szCs w:val="24"/>
          <w:vertAlign w:val="subscript"/>
          <w:lang w:eastAsia="ru-RU"/>
        </w:rPr>
        <w:t>min</w:t>
      </w:r>
      <w:r>
        <w:rPr>
          <w:rFonts w:ascii="Times New Roman" w:eastAsia="Times New Roman" w:hAnsi="Times New Roman" w:cs="Times New Roman"/>
          <w:sz w:val="24"/>
          <w:szCs w:val="24"/>
          <w:lang w:eastAsia="ru-RU"/>
        </w:rPr>
        <w:t xml:space="preserve"> – минимальное (лучшее) предложение по показателю, сделанное участниками закупки;</w:t>
      </w:r>
    </w:p>
    <w:p w14:paraId="0E05E2D0"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E</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предложение по показателю участника закупки, заявка которого оценивается;</w:t>
      </w:r>
    </w:p>
    <w:p w14:paraId="12DAFC7D"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w:t>
      </w:r>
      <w:r>
        <w:rPr>
          <w:rFonts w:ascii="Times New Roman" w:eastAsia="Times New Roman" w:hAnsi="Times New Roman" w:cs="Times New Roman"/>
          <w:i/>
          <w:sz w:val="24"/>
          <w:szCs w:val="24"/>
          <w:lang w:val="en-US" w:eastAsia="ru-RU"/>
        </w:rPr>
        <w:t>pe</w:t>
      </w:r>
      <w:r>
        <w:rPr>
          <w:rFonts w:ascii="Times New Roman" w:eastAsia="Times New Roman" w:hAnsi="Times New Roman" w:cs="Times New Roman"/>
          <w:sz w:val="24"/>
          <w:szCs w:val="24"/>
          <w:lang w:eastAsia="ru-RU"/>
        </w:rPr>
        <w:t xml:space="preserve"> – коэффициент значимости показателя критерия.</w:t>
      </w:r>
    </w:p>
    <w:p w14:paraId="7615005A" w14:textId="77777777" w:rsidR="007F2BCB" w:rsidRDefault="007F2BCB">
      <w:pPr>
        <w:pStyle w:val="10"/>
        <w:widowControl w:val="0"/>
        <w:shd w:val="clear" w:color="auto" w:fill="FFFFFF"/>
        <w:tabs>
          <w:tab w:val="left" w:pos="1418"/>
        </w:tabs>
        <w:spacing w:after="0" w:line="240" w:lineRule="auto"/>
        <w:jc w:val="both"/>
        <w:rPr>
          <w:rFonts w:ascii="Times New Roman" w:eastAsia="Times New Roman" w:hAnsi="Times New Roman" w:cs="Times New Roman"/>
          <w:sz w:val="24"/>
          <w:szCs w:val="24"/>
          <w:lang w:eastAsia="ru-RU"/>
        </w:rPr>
      </w:pPr>
    </w:p>
    <w:p w14:paraId="1EBB7EB3" w14:textId="77777777" w:rsidR="007F2BCB" w:rsidRDefault="00000000">
      <w:pPr>
        <w:pStyle w:val="10"/>
        <w:widowControl w:val="0"/>
        <w:numPr>
          <w:ilvl w:val="0"/>
          <w:numId w:val="10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для Заказчика наиболее предпочтительным предложением является наибольшее значение показателя:</w:t>
      </w:r>
    </w:p>
    <w:p w14:paraId="19F85233" w14:textId="77777777" w:rsidR="007F2BCB" w:rsidRDefault="007F2BCB">
      <w:pPr>
        <w:pStyle w:val="10"/>
        <w:widowControl w:val="0"/>
        <w:shd w:val="clear" w:color="auto" w:fill="FFFFFF"/>
        <w:tabs>
          <w:tab w:val="left" w:pos="1418"/>
        </w:tabs>
        <w:spacing w:after="0" w:line="240" w:lineRule="auto"/>
        <w:jc w:val="both"/>
        <w:rPr>
          <w:rFonts w:ascii="Times New Roman" w:eastAsia="Times New Roman" w:hAnsi="Times New Roman" w:cs="Times New Roman"/>
          <w:sz w:val="24"/>
          <w:szCs w:val="24"/>
          <w:lang w:eastAsia="ru-RU"/>
        </w:rPr>
      </w:pPr>
    </w:p>
    <w:p w14:paraId="667638B4" w14:textId="77777777" w:rsidR="007F2BCB" w:rsidRDefault="00000000">
      <w:pPr>
        <w:pStyle w:val="10"/>
        <w:widowControl w:val="0"/>
        <w:shd w:val="clear" w:color="auto" w:fill="FFFFFF"/>
        <w:tabs>
          <w:tab w:val="left" w:pos="1418"/>
        </w:tabs>
        <w:spacing w:after="0" w:line="240" w:lineRule="auto"/>
        <w:contextualSpacing/>
        <w:jc w:val="center"/>
        <w:rPr>
          <w:rFonts w:ascii="Times New Roman" w:eastAsia="Times New Roman" w:hAnsi="Times New Roman" w:cs="Times New Roman"/>
          <w:sz w:val="24"/>
          <w:szCs w:val="24"/>
          <w:lang w:eastAsia="ru-RU"/>
        </w:rPr>
      </w:pPr>
      <m:oMathPara>
        <m:oMathParaPr>
          <m:jc m:val="center"/>
        </m:oMathParaPr>
        <m:oMath>
          <m:sSub>
            <m:sSubPr>
              <m:ctrlPr>
                <w:rPr>
                  <w:rFonts w:ascii="Cambria Math" w:hAnsi="Cambria Math"/>
                </w:rPr>
              </m:ctrlPr>
            </m:sSubPr>
            <m:e>
              <m:r>
                <w:rPr>
                  <w:rFonts w:ascii="Cambria Math" w:hAnsi="Cambria Math"/>
                </w:rPr>
                <m:t>Rpe</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i</m:t>
                  </m:r>
                </m:sub>
              </m:sSub>
            </m:num>
            <m:den>
              <m:sSub>
                <m:sSubPr>
                  <m:ctrlPr>
                    <w:rPr>
                      <w:rFonts w:ascii="Cambria Math" w:hAnsi="Cambria Math"/>
                    </w:rPr>
                  </m:ctrlPr>
                </m:sSubPr>
                <m:e>
                  <m:r>
                    <w:rPr>
                      <w:rFonts w:ascii="Cambria Math" w:hAnsi="Cambria Math"/>
                    </w:rPr>
                    <m:t>E</m:t>
                  </m:r>
                </m:e>
                <m:sub>
                  <m:r>
                    <w:rPr>
                      <w:rFonts w:ascii="Cambria Math" w:hAnsi="Cambria Math"/>
                    </w:rPr>
                    <m:t>max</m:t>
                  </m:r>
                </m:sub>
              </m:sSub>
            </m:den>
          </m:f>
          <m:r>
            <w:rPr>
              <w:rFonts w:ascii="Cambria Math" w:hAnsi="Cambria Math"/>
            </w:rPr>
            <m:t>×Кpe×100,</m:t>
          </m:r>
        </m:oMath>
      </m:oMathPara>
    </w:p>
    <w:p w14:paraId="606A4AD9" w14:textId="77777777" w:rsidR="007F2BCB" w:rsidRDefault="00000000">
      <w:pPr>
        <w:pStyle w:val="10"/>
        <w:widowControl w:val="0"/>
        <w:shd w:val="clear" w:color="auto" w:fill="FFFFFF"/>
        <w:tabs>
          <w:tab w:val="left" w:pos="1418"/>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14:paraId="68C65187" w14:textId="77777777" w:rsidR="007F2BCB" w:rsidRDefault="00000000">
      <w:pPr>
        <w:pStyle w:val="10"/>
        <w:widowControl w:val="0"/>
        <w:shd w:val="clear" w:color="auto" w:fill="FFFFFF"/>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Rpe</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14:paraId="1B329B0F" w14:textId="77777777" w:rsidR="007F2BCB" w:rsidRDefault="00000000">
      <w:pPr>
        <w:pStyle w:val="10"/>
        <w:widowControl w:val="0"/>
        <w:shd w:val="clear" w:color="auto" w:fill="FFFFFF"/>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E</w:t>
      </w:r>
      <w:r>
        <w:rPr>
          <w:rFonts w:ascii="Times New Roman" w:eastAsia="Times New Roman" w:hAnsi="Times New Roman" w:cs="Times New Roman"/>
          <w:i/>
          <w:sz w:val="24"/>
          <w:szCs w:val="24"/>
          <w:vertAlign w:val="subscript"/>
          <w:lang w:val="en-US" w:eastAsia="ru-RU"/>
        </w:rPr>
        <w:t>max</w:t>
      </w:r>
      <w:r>
        <w:rPr>
          <w:rFonts w:ascii="Times New Roman" w:eastAsia="Times New Roman" w:hAnsi="Times New Roman" w:cs="Times New Roman"/>
          <w:sz w:val="24"/>
          <w:szCs w:val="24"/>
          <w:lang w:eastAsia="ru-RU"/>
        </w:rPr>
        <w:t>– максимальное (лучшее) предложение по показателю, сделанное участниками закупки;</w:t>
      </w:r>
    </w:p>
    <w:p w14:paraId="7F736151" w14:textId="77777777" w:rsidR="007F2BCB" w:rsidRDefault="00000000">
      <w:pPr>
        <w:pStyle w:val="10"/>
        <w:widowControl w:val="0"/>
        <w:shd w:val="clear" w:color="auto" w:fill="FFFFFF"/>
        <w:spacing w:after="0" w:line="240" w:lineRule="auto"/>
        <w:ind w:firstLine="709"/>
        <w:contextualSpacing/>
        <w:rPr>
          <w:rFonts w:ascii="Times New Roman" w:eastAsia="Times New Roman" w:hAnsi="Times New Roman" w:cs="Times New Roman"/>
          <w:i/>
          <w:sz w:val="24"/>
          <w:szCs w:val="24"/>
          <w:vertAlign w:val="subscript"/>
          <w:lang w:eastAsia="ru-RU"/>
        </w:rPr>
      </w:pPr>
      <w:r>
        <w:rPr>
          <w:rFonts w:ascii="Times New Roman" w:eastAsia="Times New Roman" w:hAnsi="Times New Roman" w:cs="Times New Roman"/>
          <w:i/>
          <w:sz w:val="24"/>
          <w:szCs w:val="24"/>
          <w:lang w:val="en-US" w:eastAsia="ru-RU"/>
        </w:rPr>
        <w:t>E</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предложение по показателю участника закупки, заявка которого оценивается;</w:t>
      </w:r>
    </w:p>
    <w:p w14:paraId="08695C96" w14:textId="77777777" w:rsidR="007F2BCB" w:rsidRDefault="00000000">
      <w:pPr>
        <w:pStyle w:val="10"/>
        <w:widowControl w:val="0"/>
        <w:shd w:val="clear" w:color="auto" w:fill="FFFFFF"/>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w:t>
      </w:r>
      <w:r>
        <w:rPr>
          <w:rFonts w:ascii="Times New Roman" w:eastAsia="Times New Roman" w:hAnsi="Times New Roman" w:cs="Times New Roman"/>
          <w:i/>
          <w:sz w:val="24"/>
          <w:szCs w:val="24"/>
          <w:lang w:val="en-US" w:eastAsia="ru-RU"/>
        </w:rPr>
        <w:t>p</w:t>
      </w:r>
      <w:r>
        <w:rPr>
          <w:rFonts w:ascii="Times New Roman" w:eastAsia="Times New Roman" w:hAnsi="Times New Roman" w:cs="Times New Roman"/>
          <w:i/>
          <w:sz w:val="24"/>
          <w:szCs w:val="24"/>
          <w:vertAlign w:val="subscript"/>
          <w:lang w:val="en-US" w:eastAsia="ru-RU"/>
        </w:rPr>
        <w:t>e</w:t>
      </w:r>
      <w:r>
        <w:rPr>
          <w:rFonts w:ascii="Times New Roman" w:eastAsia="Times New Roman" w:hAnsi="Times New Roman" w:cs="Times New Roman"/>
          <w:sz w:val="24"/>
          <w:szCs w:val="24"/>
          <w:lang w:eastAsia="ru-RU"/>
        </w:rPr>
        <w:t xml:space="preserve"> – коэффициент значимости показателя критерия.</w:t>
      </w:r>
    </w:p>
    <w:p w14:paraId="4D119938" w14:textId="77777777" w:rsidR="007F2BCB" w:rsidRDefault="007F2BCB">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72FD20F"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14:paraId="409A65B0" w14:textId="77777777" w:rsidR="007F2BCB" w:rsidRDefault="007F2BCB">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7E3BDB6A" w14:textId="77777777" w:rsidR="007F2BCB" w:rsidRDefault="00000000">
      <w:pPr>
        <w:pStyle w:val="10"/>
        <w:widowControl w:val="0"/>
        <w:shd w:val="clear" w:color="auto" w:fill="FFFFFF"/>
        <w:tabs>
          <w:tab w:val="left" w:pos="1418"/>
        </w:tabs>
        <w:spacing w:after="0" w:line="240" w:lineRule="auto"/>
        <w:ind w:firstLine="709"/>
        <w:contextualSpacing/>
        <w:jc w:val="center"/>
        <w:rPr>
          <w:rFonts w:ascii="Times New Roman" w:eastAsia="Times New Roman" w:hAnsi="Times New Roman" w:cs="Times New Roman"/>
          <w:sz w:val="24"/>
          <w:szCs w:val="24"/>
          <w:lang w:eastAsia="ru-RU"/>
        </w:rPr>
      </w:pPr>
      <m:oMathPara>
        <m:oMathParaPr>
          <m:jc m:val="center"/>
        </m:oMathParaPr>
        <m:oMath>
          <m:r>
            <m:rPr>
              <m:scr m:val="fraktur"/>
            </m:rPr>
            <w:rPr>
              <w:rFonts w:ascii="Cambria Math" w:hAnsi="Cambria Math"/>
            </w:rPr>
            <m:t>R=</m:t>
          </m:r>
          <m:d>
            <m:dPr>
              <m:ctrlPr>
                <w:rPr>
                  <w:rFonts w:ascii="Cambria Math" w:hAnsi="Cambria Math"/>
                </w:rPr>
              </m:ctrlPr>
            </m:dPr>
            <m:e>
              <m:sSub>
                <m:sSubPr>
                  <m:ctrlPr>
                    <w:rPr>
                      <w:rFonts w:ascii="Cambria Math" w:hAnsi="Cambria Math"/>
                    </w:rPr>
                  </m:ctrlPr>
                </m:sSubPr>
                <m:e>
                  <m:r>
                    <w:rPr>
                      <w:rFonts w:ascii="Cambria Math" w:hAnsi="Cambria Math"/>
                    </w:rPr>
                    <m:t>Rpe</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Rpe</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Rpe</m:t>
                  </m:r>
                </m:e>
                <m:sub>
                  <m:r>
                    <w:rPr>
                      <w:rFonts w:ascii="Cambria Math" w:hAnsi="Cambria Math"/>
                    </w:rPr>
                    <m:t>i</m:t>
                  </m:r>
                </m:sub>
              </m:sSub>
            </m:e>
          </m:d>
          <m:r>
            <w:rPr>
              <w:rFonts w:ascii="Cambria Math" w:hAnsi="Cambria Math"/>
            </w:rPr>
            <m:t>×Ke</m:t>
          </m:r>
        </m:oMath>
      </m:oMathPara>
    </w:p>
    <w:p w14:paraId="595D607A"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14:paraId="6E4B029B"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Re</w:t>
      </w:r>
      <w:r>
        <w:rPr>
          <w:rFonts w:ascii="Times New Roman" w:eastAsia="Times New Roman" w:hAnsi="Times New Roman" w:cs="Times New Roman"/>
          <w:sz w:val="24"/>
          <w:szCs w:val="24"/>
          <w:lang w:eastAsia="ru-RU"/>
        </w:rPr>
        <w:t>– рейтинг заявки до его корректировки на коэффициент значимости критерия оценки;</w:t>
      </w:r>
    </w:p>
    <w:p w14:paraId="4EAFEFCA"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Rpe</w:t>
      </w:r>
      <w:r>
        <w:rPr>
          <w:rFonts w:ascii="Times New Roman" w:eastAsia="Times New Roman" w:hAnsi="Times New Roman" w:cs="Times New Roman"/>
          <w:i/>
          <w:sz w:val="24"/>
          <w:szCs w:val="24"/>
          <w:vertAlign w:val="subscript"/>
          <w:lang w:eastAsia="ru-RU"/>
        </w:rPr>
        <w:t>i</w:t>
      </w:r>
      <w:r>
        <w:rPr>
          <w:rFonts w:ascii="Times New Roman" w:eastAsia="Times New Roman" w:hAnsi="Times New Roman" w:cs="Times New Roman"/>
          <w:sz w:val="24"/>
          <w:szCs w:val="24"/>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14:paraId="4E8EFF69" w14:textId="77777777" w:rsidR="007F2BCB" w:rsidRDefault="00000000">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Ke</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sz w:val="24"/>
          <w:szCs w:val="24"/>
          <w:lang w:eastAsia="ru-RU"/>
        </w:rPr>
        <w:t>коэффициент значимости критерия оценки.</w:t>
      </w:r>
    </w:p>
    <w:p w14:paraId="5EE92F9E" w14:textId="77777777" w:rsidR="007F2BCB" w:rsidRDefault="007F2BCB">
      <w:pPr>
        <w:pStyle w:val="10"/>
        <w:widowControl w:val="0"/>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2D49D63"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14:paraId="21A6A267"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«Квалификация участника закупки»</w:t>
      </w:r>
    </w:p>
    <w:p w14:paraId="10B10F2E" w14:textId="77777777" w:rsidR="007F2BCB" w:rsidRDefault="00000000">
      <w:pPr>
        <w:pStyle w:val="10"/>
        <w:widowControl w:val="0"/>
        <w:numPr>
          <w:ilvl w:val="0"/>
          <w:numId w:val="3"/>
        </w:numPr>
        <w:shd w:val="clear" w:color="auto" w:fill="FFFFFF"/>
        <w:tabs>
          <w:tab w:val="left" w:pos="0"/>
          <w:tab w:val="left" w:pos="1134"/>
        </w:tabs>
        <w:spacing w:before="317" w:after="0" w:line="240" w:lineRule="auto"/>
        <w:ind w:left="0" w:firstLine="71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14:paraId="73A00F4E" w14:textId="77777777" w:rsidR="007F2BCB" w:rsidRDefault="00000000">
      <w:pPr>
        <w:pStyle w:val="10"/>
        <w:widowControl w:val="0"/>
        <w:numPr>
          <w:ilvl w:val="0"/>
          <w:numId w:val="107"/>
        </w:numPr>
        <w:shd w:val="clear" w:color="auto" w:fill="FFFFFF"/>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обеспеченность трудовыми ресурсами </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14:paraId="5E781AFF" w14:textId="77777777" w:rsidR="007F2BCB" w:rsidRDefault="00000000">
      <w:pPr>
        <w:pStyle w:val="10"/>
        <w:widowControl w:val="0"/>
        <w:numPr>
          <w:ilvl w:val="0"/>
          <w:numId w:val="108"/>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обеспеченность материально-техническими ресурсами</w:t>
      </w:r>
      <w:r>
        <w:rPr>
          <w:rFonts w:ascii="Times New Roman" w:eastAsia="Times New Roman" w:hAnsi="Times New Roman" w:cs="Times New Roman"/>
          <w:bCs/>
          <w:sz w:val="24"/>
          <w:szCs w:val="24"/>
          <w:lang w:eastAsia="ru-RU"/>
        </w:rPr>
        <w:t xml:space="preserve"> – наличие на праве </w:t>
      </w:r>
      <w:r>
        <w:rPr>
          <w:rFonts w:ascii="Times New Roman" w:eastAsia="Times New Roman" w:hAnsi="Times New Roman" w:cs="Times New Roman"/>
          <w:bCs/>
          <w:sz w:val="24"/>
          <w:szCs w:val="24"/>
          <w:lang w:eastAsia="ru-RU"/>
        </w:rPr>
        <w:lastRenderedPageBreak/>
        <w:t>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14:paraId="40B0859F" w14:textId="77777777" w:rsidR="007F2BCB" w:rsidRDefault="00000000">
      <w:pPr>
        <w:pStyle w:val="10"/>
        <w:widowControl w:val="0"/>
        <w:numPr>
          <w:ilvl w:val="0"/>
          <w:numId w:val="109"/>
        </w:numPr>
        <w:shd w:val="clear" w:color="auto" w:fill="FFFFFF"/>
        <w:tabs>
          <w:tab w:val="left" w:pos="0"/>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репутация участника закупки.</w:t>
      </w:r>
    </w:p>
    <w:p w14:paraId="4F030E8F" w14:textId="77777777" w:rsidR="007F2BCB" w:rsidRDefault="00000000">
      <w:pPr>
        <w:pStyle w:val="10"/>
        <w:widowControl w:val="0"/>
        <w:numPr>
          <w:ilvl w:val="0"/>
          <w:numId w:val="3"/>
        </w:numPr>
        <w:shd w:val="clear" w:color="auto" w:fill="FFFFFF"/>
        <w:tabs>
          <w:tab w:val="left" w:pos="0"/>
          <w:tab w:val="left" w:pos="709"/>
          <w:tab w:val="left" w:pos="1134"/>
        </w:tabs>
        <w:spacing w:before="317"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14:paraId="43527012" w14:textId="77777777" w:rsidR="007F2BCB" w:rsidRDefault="00000000">
      <w:pPr>
        <w:pStyle w:val="10"/>
        <w:widowControl w:val="0"/>
        <w:numPr>
          <w:ilvl w:val="0"/>
          <w:numId w:val="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14:paraId="4CA24080" w14:textId="77777777" w:rsidR="007F2BCB" w:rsidRDefault="00000000">
      <w:pPr>
        <w:pStyle w:val="10"/>
        <w:widowControl w:val="0"/>
        <w:numPr>
          <w:ilvl w:val="0"/>
          <w:numId w:val="3"/>
        </w:numPr>
        <w:shd w:val="clear" w:color="auto" w:fill="FFFFFF"/>
        <w:tabs>
          <w:tab w:val="left" w:pos="0"/>
          <w:tab w:val="left" w:pos="1134"/>
          <w:tab w:val="left" w:pos="3276"/>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14:paraId="07913FCD" w14:textId="77777777" w:rsidR="007F2BCB" w:rsidRDefault="00000000">
      <w:pPr>
        <w:pStyle w:val="10"/>
        <w:keepNext/>
        <w:spacing w:before="240" w:after="60" w:line="240" w:lineRule="auto"/>
        <w:jc w:val="center"/>
        <w:outlineLvl w:val="1"/>
        <w:rPr>
          <w:rFonts w:ascii="Times New Roman" w:eastAsia="Times New Roman" w:hAnsi="Times New Roman" w:cs="Times New Roman"/>
          <w:bCs/>
          <w:i/>
          <w:iCs/>
          <w:sz w:val="24"/>
          <w:szCs w:val="24"/>
          <w:lang w:eastAsia="ru-RU"/>
        </w:rPr>
      </w:pPr>
      <w:bookmarkStart w:id="159" w:name="_Toc514852331"/>
      <w:r>
        <w:rPr>
          <w:rFonts w:ascii="Times New Roman" w:eastAsia="Times New Roman" w:hAnsi="Times New Roman" w:cs="Times New Roman"/>
          <w:bCs/>
          <w:i/>
          <w:iCs/>
          <w:sz w:val="24"/>
          <w:szCs w:val="24"/>
          <w:lang w:eastAsia="ru-RU"/>
        </w:rPr>
        <w:t>Порядок оценки заявок (предложений) с применением шкалы оценки</w:t>
      </w:r>
      <w:bookmarkEnd w:id="159"/>
    </w:p>
    <w:p w14:paraId="6A495205" w14:textId="77777777" w:rsidR="007F2BCB" w:rsidRDefault="00000000">
      <w:pPr>
        <w:pStyle w:val="10"/>
        <w:widowControl w:val="0"/>
        <w:numPr>
          <w:ilvl w:val="0"/>
          <w:numId w:val="3"/>
        </w:numPr>
        <w:shd w:val="clear" w:color="auto" w:fill="FFFFFF"/>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14:paraId="19DC6CA6" w14:textId="77777777" w:rsidR="007F2BCB" w:rsidRDefault="00000000">
      <w:pPr>
        <w:pStyle w:val="10"/>
        <w:widowControl w:val="0"/>
        <w:numPr>
          <w:ilvl w:val="0"/>
          <w:numId w:val="3"/>
        </w:numPr>
        <w:shd w:val="clear" w:color="auto" w:fill="FFFFFF"/>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Документация о конкурентной закупке должна содержать:</w:t>
      </w:r>
    </w:p>
    <w:p w14:paraId="3840E62F" w14:textId="77777777" w:rsidR="007F2BCB" w:rsidRDefault="00000000">
      <w:pPr>
        <w:pStyle w:val="10"/>
        <w:widowControl w:val="0"/>
        <w:numPr>
          <w:ilvl w:val="0"/>
          <w:numId w:val="6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14:paraId="2CCB76A9" w14:textId="77777777" w:rsidR="007F2BCB" w:rsidRDefault="00000000">
      <w:pPr>
        <w:pStyle w:val="10"/>
        <w:widowControl w:val="0"/>
        <w:numPr>
          <w:ilvl w:val="0"/>
          <w:numId w:val="6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14:paraId="14940637" w14:textId="77777777" w:rsidR="007F2BCB" w:rsidRDefault="00000000">
      <w:pPr>
        <w:pStyle w:val="10"/>
        <w:widowControl w:val="0"/>
        <w:numPr>
          <w:ilvl w:val="0"/>
          <w:numId w:val="66"/>
        </w:numPr>
        <w:shd w:val="clear" w:color="auto" w:fill="FFFFFF"/>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14:paraId="0DBF3723" w14:textId="77777777" w:rsidR="007F2BCB" w:rsidRDefault="00000000">
      <w:pPr>
        <w:pStyle w:val="10"/>
        <w:widowControl w:val="0"/>
        <w:numPr>
          <w:ilvl w:val="0"/>
          <w:numId w:val="3"/>
        </w:numPr>
        <w:shd w:val="clear" w:color="auto" w:fill="FFFFFF"/>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14:paraId="7BB2F44E" w14:textId="77777777" w:rsidR="007F2BCB" w:rsidRDefault="00000000">
      <w:pPr>
        <w:pStyle w:val="10"/>
        <w:widowControl w:val="0"/>
        <w:numPr>
          <w:ilvl w:val="0"/>
          <w:numId w:val="3"/>
        </w:numPr>
        <w:shd w:val="clear" w:color="auto" w:fill="FFFFFF"/>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14:paraId="1B535630" w14:textId="77777777" w:rsidR="007F2BCB" w:rsidRDefault="00000000">
      <w:pPr>
        <w:pStyle w:val="10"/>
        <w:widowControl w:val="0"/>
        <w:numPr>
          <w:ilvl w:val="0"/>
          <w:numId w:val="3"/>
        </w:numPr>
        <w:shd w:val="clear" w:color="auto" w:fill="FFFFFF"/>
        <w:tabs>
          <w:tab w:val="left" w:pos="1134"/>
        </w:tabs>
        <w:spacing w:after="0" w:line="240" w:lineRule="auto"/>
        <w:ind w:left="0" w:firstLine="71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sectPr w:rsidR="007F2BCB">
      <w:headerReference w:type="default" r:id="rId35"/>
      <w:pgSz w:w="11906" w:h="16838"/>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EB9C" w14:textId="77777777" w:rsidR="00C06C9C" w:rsidRDefault="00C06C9C">
      <w:r>
        <w:separator/>
      </w:r>
    </w:p>
  </w:endnote>
  <w:endnote w:type="continuationSeparator" w:id="0">
    <w:p w14:paraId="69CE6DE1" w14:textId="77777777" w:rsidR="00C06C9C" w:rsidRDefault="00C0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Proxima Nova ExCn Rg">
    <w:altName w:val="Cambria"/>
    <w:charset w:val="CC"/>
    <w:family w:val="roman"/>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C6C8" w14:textId="77777777" w:rsidR="00C06C9C" w:rsidRDefault="00C06C9C">
      <w:r>
        <w:separator/>
      </w:r>
    </w:p>
  </w:footnote>
  <w:footnote w:type="continuationSeparator" w:id="0">
    <w:p w14:paraId="43B877AB" w14:textId="77777777" w:rsidR="00C06C9C" w:rsidRDefault="00C0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B77" w14:textId="77777777" w:rsidR="007F2BCB" w:rsidRDefault="00000000">
    <w:pPr>
      <w:pStyle w:val="aa"/>
      <w:jc w:val="center"/>
    </w:pPr>
    <w:r>
      <w:fldChar w:fldCharType="begin"/>
    </w:r>
    <w:r>
      <w:instrText xml:space="preserve"> PAGE </w:instrText>
    </w:r>
    <w:r>
      <w:fldChar w:fldCharType="separate"/>
    </w:r>
    <w:r>
      <w:t>96</w:t>
    </w:r>
    <w:r>
      <w:fldChar w:fldCharType="end"/>
    </w:r>
  </w:p>
  <w:p w14:paraId="00FE04E4" w14:textId="77777777" w:rsidR="007F2BCB" w:rsidRDefault="007F2BC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147"/>
    <w:multiLevelType w:val="multilevel"/>
    <w:tmpl w:val="711A56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A854EA"/>
    <w:multiLevelType w:val="multilevel"/>
    <w:tmpl w:val="DADE1C8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30B6159"/>
    <w:multiLevelType w:val="multilevel"/>
    <w:tmpl w:val="BD36715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46C6168"/>
    <w:multiLevelType w:val="multilevel"/>
    <w:tmpl w:val="3A06502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49A4434"/>
    <w:multiLevelType w:val="multilevel"/>
    <w:tmpl w:val="A7E4543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15:restartNumberingAfterBreak="0">
    <w:nsid w:val="0581646F"/>
    <w:multiLevelType w:val="multilevel"/>
    <w:tmpl w:val="A1D84D48"/>
    <w:lvl w:ilvl="0">
      <w:start w:val="15"/>
      <w:numFmt w:val="decimal"/>
      <w:lvlText w:val="%1."/>
      <w:lvlJc w:val="left"/>
      <w:pPr>
        <w:tabs>
          <w:tab w:val="num" w:pos="0"/>
        </w:tabs>
        <w:ind w:left="750" w:hanging="750"/>
      </w:pPr>
    </w:lvl>
    <w:lvl w:ilvl="1">
      <w:start w:val="27"/>
      <w:numFmt w:val="decimal"/>
      <w:lvlText w:val="%1.%2."/>
      <w:lvlJc w:val="left"/>
      <w:pPr>
        <w:tabs>
          <w:tab w:val="num" w:pos="0"/>
        </w:tabs>
        <w:ind w:left="1318" w:hanging="750"/>
      </w:pPr>
    </w:lvl>
    <w:lvl w:ilvl="2">
      <w:start w:val="1"/>
      <w:numFmt w:val="decimal"/>
      <w:lvlText w:val="%1.%2.%3."/>
      <w:lvlJc w:val="left"/>
      <w:pPr>
        <w:tabs>
          <w:tab w:val="num" w:pos="0"/>
        </w:tabs>
        <w:ind w:left="1886" w:hanging="750"/>
      </w:pPr>
    </w:lvl>
    <w:lvl w:ilvl="3">
      <w:start w:val="1"/>
      <w:numFmt w:val="decimal"/>
      <w:lvlText w:val="%1.%2.%3.%4."/>
      <w:lvlJc w:val="left"/>
      <w:pPr>
        <w:tabs>
          <w:tab w:val="num" w:pos="0"/>
        </w:tabs>
        <w:ind w:left="2784" w:hanging="108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4280" w:hanging="1440"/>
      </w:pPr>
    </w:lvl>
    <w:lvl w:ilvl="6">
      <w:start w:val="1"/>
      <w:numFmt w:val="decimal"/>
      <w:lvlText w:val="%1.%2.%3.%4.%5.%6.%7."/>
      <w:lvlJc w:val="left"/>
      <w:pPr>
        <w:tabs>
          <w:tab w:val="num" w:pos="0"/>
        </w:tabs>
        <w:ind w:left="5208" w:hanging="1800"/>
      </w:pPr>
    </w:lvl>
    <w:lvl w:ilvl="7">
      <w:start w:val="1"/>
      <w:numFmt w:val="decimal"/>
      <w:lvlText w:val="%1.%2.%3.%4.%5.%6.%7.%8."/>
      <w:lvlJc w:val="left"/>
      <w:pPr>
        <w:tabs>
          <w:tab w:val="num" w:pos="0"/>
        </w:tabs>
        <w:ind w:left="5776" w:hanging="1800"/>
      </w:pPr>
    </w:lvl>
    <w:lvl w:ilvl="8">
      <w:start w:val="1"/>
      <w:numFmt w:val="decimal"/>
      <w:lvlText w:val="%1.%2.%3.%4.%5.%6.%7.%8.%9."/>
      <w:lvlJc w:val="left"/>
      <w:pPr>
        <w:tabs>
          <w:tab w:val="num" w:pos="0"/>
        </w:tabs>
        <w:ind w:left="6704" w:hanging="2160"/>
      </w:pPr>
    </w:lvl>
  </w:abstractNum>
  <w:abstractNum w:abstractNumId="6" w15:restartNumberingAfterBreak="0">
    <w:nsid w:val="080E3FF5"/>
    <w:multiLevelType w:val="multilevel"/>
    <w:tmpl w:val="CD48CFEE"/>
    <w:lvl w:ilvl="0">
      <w:start w:val="1"/>
      <w:numFmt w:val="decimal"/>
      <w:lvlText w:val="%1)"/>
      <w:lvlJc w:val="left"/>
      <w:pPr>
        <w:tabs>
          <w:tab w:val="num" w:pos="0"/>
        </w:tabs>
        <w:ind w:left="2119" w:hanging="141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0AC551AB"/>
    <w:multiLevelType w:val="multilevel"/>
    <w:tmpl w:val="A78656F4"/>
    <w:lvl w:ilvl="0">
      <w:start w:val="1"/>
      <w:numFmt w:val="decimal"/>
      <w:lvlText w:val="%1)"/>
      <w:lvlJc w:val="left"/>
      <w:pPr>
        <w:tabs>
          <w:tab w:val="num" w:pos="0"/>
        </w:tabs>
        <w:ind w:left="1353"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B57302E"/>
    <w:multiLevelType w:val="multilevel"/>
    <w:tmpl w:val="43EC1FA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0C6D736C"/>
    <w:multiLevelType w:val="multilevel"/>
    <w:tmpl w:val="880A5568"/>
    <w:lvl w:ilvl="0">
      <w:start w:val="20"/>
      <w:numFmt w:val="decimal"/>
      <w:lvlText w:val="%1."/>
      <w:lvlJc w:val="left"/>
      <w:pPr>
        <w:tabs>
          <w:tab w:val="num" w:pos="0"/>
        </w:tabs>
        <w:ind w:left="600" w:hanging="600"/>
      </w:p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10" w15:restartNumberingAfterBreak="0">
    <w:nsid w:val="0D4077A2"/>
    <w:multiLevelType w:val="multilevel"/>
    <w:tmpl w:val="C7C0C974"/>
    <w:lvl w:ilvl="0">
      <w:start w:val="1"/>
      <w:numFmt w:val="decimal"/>
      <w:lvlText w:val="%1)"/>
      <w:lvlJc w:val="left"/>
      <w:pPr>
        <w:tabs>
          <w:tab w:val="num" w:pos="0"/>
        </w:tabs>
        <w:ind w:left="1433" w:hanging="360"/>
      </w:pPr>
    </w:lvl>
    <w:lvl w:ilvl="1">
      <w:start w:val="1"/>
      <w:numFmt w:val="lowerLetter"/>
      <w:lvlText w:val="%2."/>
      <w:lvlJc w:val="left"/>
      <w:pPr>
        <w:tabs>
          <w:tab w:val="num" w:pos="0"/>
        </w:tabs>
        <w:ind w:left="2153" w:hanging="360"/>
      </w:pPr>
    </w:lvl>
    <w:lvl w:ilvl="2">
      <w:start w:val="1"/>
      <w:numFmt w:val="lowerRoman"/>
      <w:lvlText w:val="%3."/>
      <w:lvlJc w:val="right"/>
      <w:pPr>
        <w:tabs>
          <w:tab w:val="num" w:pos="0"/>
        </w:tabs>
        <w:ind w:left="2873" w:hanging="180"/>
      </w:pPr>
    </w:lvl>
    <w:lvl w:ilvl="3">
      <w:start w:val="1"/>
      <w:numFmt w:val="decimal"/>
      <w:lvlText w:val="%4."/>
      <w:lvlJc w:val="left"/>
      <w:pPr>
        <w:tabs>
          <w:tab w:val="num" w:pos="0"/>
        </w:tabs>
        <w:ind w:left="3593" w:hanging="360"/>
      </w:pPr>
    </w:lvl>
    <w:lvl w:ilvl="4">
      <w:start w:val="1"/>
      <w:numFmt w:val="lowerLetter"/>
      <w:lvlText w:val="%5."/>
      <w:lvlJc w:val="left"/>
      <w:pPr>
        <w:tabs>
          <w:tab w:val="num" w:pos="0"/>
        </w:tabs>
        <w:ind w:left="4313" w:hanging="360"/>
      </w:pPr>
    </w:lvl>
    <w:lvl w:ilvl="5">
      <w:start w:val="1"/>
      <w:numFmt w:val="lowerRoman"/>
      <w:lvlText w:val="%6."/>
      <w:lvlJc w:val="right"/>
      <w:pPr>
        <w:tabs>
          <w:tab w:val="num" w:pos="0"/>
        </w:tabs>
        <w:ind w:left="5033" w:hanging="180"/>
      </w:pPr>
    </w:lvl>
    <w:lvl w:ilvl="6">
      <w:start w:val="1"/>
      <w:numFmt w:val="decimal"/>
      <w:lvlText w:val="%7."/>
      <w:lvlJc w:val="left"/>
      <w:pPr>
        <w:tabs>
          <w:tab w:val="num" w:pos="0"/>
        </w:tabs>
        <w:ind w:left="5753" w:hanging="360"/>
      </w:pPr>
    </w:lvl>
    <w:lvl w:ilvl="7">
      <w:start w:val="1"/>
      <w:numFmt w:val="lowerLetter"/>
      <w:lvlText w:val="%8."/>
      <w:lvlJc w:val="left"/>
      <w:pPr>
        <w:tabs>
          <w:tab w:val="num" w:pos="0"/>
        </w:tabs>
        <w:ind w:left="6473" w:hanging="360"/>
      </w:pPr>
    </w:lvl>
    <w:lvl w:ilvl="8">
      <w:start w:val="1"/>
      <w:numFmt w:val="lowerRoman"/>
      <w:lvlText w:val="%9."/>
      <w:lvlJc w:val="right"/>
      <w:pPr>
        <w:tabs>
          <w:tab w:val="num" w:pos="0"/>
        </w:tabs>
        <w:ind w:left="7193" w:hanging="180"/>
      </w:pPr>
    </w:lvl>
  </w:abstractNum>
  <w:abstractNum w:abstractNumId="11" w15:restartNumberingAfterBreak="0">
    <w:nsid w:val="0FAE49B3"/>
    <w:multiLevelType w:val="multilevel"/>
    <w:tmpl w:val="5DDE6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0BE097F"/>
    <w:multiLevelType w:val="multilevel"/>
    <w:tmpl w:val="F1FE259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1310784B"/>
    <w:multiLevelType w:val="multilevel"/>
    <w:tmpl w:val="39A4D10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133476E4"/>
    <w:multiLevelType w:val="multilevel"/>
    <w:tmpl w:val="D418321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13501E0B"/>
    <w:multiLevelType w:val="multilevel"/>
    <w:tmpl w:val="8EBE901E"/>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140A0296"/>
    <w:multiLevelType w:val="multilevel"/>
    <w:tmpl w:val="D4F2F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547698F"/>
    <w:multiLevelType w:val="multilevel"/>
    <w:tmpl w:val="BC746242"/>
    <w:lvl w:ilvl="0">
      <w:start w:val="9"/>
      <w:numFmt w:val="decimal"/>
      <w:lvlText w:val="%1."/>
      <w:lvlJc w:val="left"/>
      <w:pPr>
        <w:tabs>
          <w:tab w:val="num" w:pos="0"/>
        </w:tabs>
        <w:ind w:left="675" w:hanging="675"/>
      </w:pPr>
    </w:lvl>
    <w:lvl w:ilvl="1">
      <w:start w:val="2"/>
      <w:numFmt w:val="decimal"/>
      <w:lvlText w:val="%1.%2."/>
      <w:lvlJc w:val="left"/>
      <w:pPr>
        <w:tabs>
          <w:tab w:val="num" w:pos="0"/>
        </w:tabs>
        <w:ind w:left="720" w:hanging="720"/>
      </w:pPr>
    </w:lvl>
    <w:lvl w:ilvl="2">
      <w:start w:val="4"/>
      <w:numFmt w:val="decimal"/>
      <w:lvlText w:val="%1.%2.%3."/>
      <w:lvlJc w:val="left"/>
      <w:pPr>
        <w:tabs>
          <w:tab w:val="num" w:pos="0"/>
        </w:tabs>
        <w:ind w:left="1788" w:hanging="720"/>
      </w:pPr>
    </w:lvl>
    <w:lvl w:ilvl="3">
      <w:start w:val="1"/>
      <w:numFmt w:val="decimal"/>
      <w:lvlText w:val="%1.%2.%3.%4."/>
      <w:lvlJc w:val="left"/>
      <w:pPr>
        <w:tabs>
          <w:tab w:val="num" w:pos="0"/>
        </w:tabs>
        <w:ind w:left="2682" w:hanging="1080"/>
      </w:pPr>
    </w:lvl>
    <w:lvl w:ilvl="4">
      <w:start w:val="1"/>
      <w:numFmt w:val="decimal"/>
      <w:lvlText w:val="%1.%2.%3.%4.%5."/>
      <w:lvlJc w:val="left"/>
      <w:pPr>
        <w:tabs>
          <w:tab w:val="num" w:pos="0"/>
        </w:tabs>
        <w:ind w:left="3216" w:hanging="1080"/>
      </w:pPr>
    </w:lvl>
    <w:lvl w:ilvl="5">
      <w:start w:val="1"/>
      <w:numFmt w:val="decimal"/>
      <w:lvlText w:val="%1.%2.%3.%4.%5.%6."/>
      <w:lvlJc w:val="left"/>
      <w:pPr>
        <w:tabs>
          <w:tab w:val="num" w:pos="0"/>
        </w:tabs>
        <w:ind w:left="4110" w:hanging="1440"/>
      </w:pPr>
    </w:lvl>
    <w:lvl w:ilvl="6">
      <w:start w:val="1"/>
      <w:numFmt w:val="decimal"/>
      <w:lvlText w:val="%1.%2.%3.%4.%5.%6.%7."/>
      <w:lvlJc w:val="left"/>
      <w:pPr>
        <w:tabs>
          <w:tab w:val="num" w:pos="0"/>
        </w:tabs>
        <w:ind w:left="5004" w:hanging="1800"/>
      </w:pPr>
    </w:lvl>
    <w:lvl w:ilvl="7">
      <w:start w:val="1"/>
      <w:numFmt w:val="decimal"/>
      <w:lvlText w:val="%1.%2.%3.%4.%5.%6.%7.%8."/>
      <w:lvlJc w:val="left"/>
      <w:pPr>
        <w:tabs>
          <w:tab w:val="num" w:pos="0"/>
        </w:tabs>
        <w:ind w:left="5538" w:hanging="1800"/>
      </w:pPr>
    </w:lvl>
    <w:lvl w:ilvl="8">
      <w:start w:val="1"/>
      <w:numFmt w:val="decimal"/>
      <w:lvlText w:val="%1.%2.%3.%4.%5.%6.%7.%8.%9."/>
      <w:lvlJc w:val="left"/>
      <w:pPr>
        <w:tabs>
          <w:tab w:val="num" w:pos="0"/>
        </w:tabs>
        <w:ind w:left="6432" w:hanging="2160"/>
      </w:pPr>
    </w:lvl>
  </w:abstractNum>
  <w:abstractNum w:abstractNumId="18" w15:restartNumberingAfterBreak="0">
    <w:nsid w:val="1553432D"/>
    <w:multiLevelType w:val="multilevel"/>
    <w:tmpl w:val="A2807C7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16840B98"/>
    <w:multiLevelType w:val="multilevel"/>
    <w:tmpl w:val="D36C4C18"/>
    <w:lvl w:ilvl="0">
      <w:start w:val="14"/>
      <w:numFmt w:val="decimal"/>
      <w:lvlText w:val="%1."/>
      <w:lvlJc w:val="left"/>
      <w:pPr>
        <w:tabs>
          <w:tab w:val="num" w:pos="0"/>
        </w:tabs>
        <w:ind w:left="600" w:hanging="60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20" w15:restartNumberingAfterBreak="0">
    <w:nsid w:val="1B3327E7"/>
    <w:multiLevelType w:val="multilevel"/>
    <w:tmpl w:val="E7F685DA"/>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1DC0032F"/>
    <w:multiLevelType w:val="multilevel"/>
    <w:tmpl w:val="95E62C80"/>
    <w:lvl w:ilvl="0">
      <w:start w:val="1"/>
      <w:numFmt w:val="decimal"/>
      <w:lvlText w:val="%1)"/>
      <w:lvlJc w:val="left"/>
      <w:pPr>
        <w:tabs>
          <w:tab w:val="num" w:pos="0"/>
        </w:tabs>
        <w:ind w:left="1884" w:hanging="360"/>
      </w:pPr>
    </w:lvl>
    <w:lvl w:ilvl="1">
      <w:start w:val="1"/>
      <w:numFmt w:val="lowerLetter"/>
      <w:lvlText w:val="%2."/>
      <w:lvlJc w:val="left"/>
      <w:pPr>
        <w:tabs>
          <w:tab w:val="num" w:pos="0"/>
        </w:tabs>
        <w:ind w:left="2604" w:hanging="360"/>
      </w:pPr>
    </w:lvl>
    <w:lvl w:ilvl="2">
      <w:start w:val="1"/>
      <w:numFmt w:val="lowerRoman"/>
      <w:lvlText w:val="%3."/>
      <w:lvlJc w:val="right"/>
      <w:pPr>
        <w:tabs>
          <w:tab w:val="num" w:pos="0"/>
        </w:tabs>
        <w:ind w:left="3324" w:hanging="180"/>
      </w:pPr>
    </w:lvl>
    <w:lvl w:ilvl="3">
      <w:start w:val="1"/>
      <w:numFmt w:val="decimal"/>
      <w:lvlText w:val="%4."/>
      <w:lvlJc w:val="left"/>
      <w:pPr>
        <w:tabs>
          <w:tab w:val="num" w:pos="0"/>
        </w:tabs>
        <w:ind w:left="4044" w:hanging="360"/>
      </w:pPr>
    </w:lvl>
    <w:lvl w:ilvl="4">
      <w:start w:val="1"/>
      <w:numFmt w:val="lowerLetter"/>
      <w:lvlText w:val="%5."/>
      <w:lvlJc w:val="left"/>
      <w:pPr>
        <w:tabs>
          <w:tab w:val="num" w:pos="0"/>
        </w:tabs>
        <w:ind w:left="4764" w:hanging="360"/>
      </w:pPr>
    </w:lvl>
    <w:lvl w:ilvl="5">
      <w:start w:val="1"/>
      <w:numFmt w:val="lowerRoman"/>
      <w:lvlText w:val="%6."/>
      <w:lvlJc w:val="right"/>
      <w:pPr>
        <w:tabs>
          <w:tab w:val="num" w:pos="0"/>
        </w:tabs>
        <w:ind w:left="5484" w:hanging="180"/>
      </w:pPr>
    </w:lvl>
    <w:lvl w:ilvl="6">
      <w:start w:val="1"/>
      <w:numFmt w:val="decimal"/>
      <w:lvlText w:val="%7."/>
      <w:lvlJc w:val="left"/>
      <w:pPr>
        <w:tabs>
          <w:tab w:val="num" w:pos="0"/>
        </w:tabs>
        <w:ind w:left="6204" w:hanging="360"/>
      </w:pPr>
    </w:lvl>
    <w:lvl w:ilvl="7">
      <w:start w:val="1"/>
      <w:numFmt w:val="lowerLetter"/>
      <w:lvlText w:val="%8."/>
      <w:lvlJc w:val="left"/>
      <w:pPr>
        <w:tabs>
          <w:tab w:val="num" w:pos="0"/>
        </w:tabs>
        <w:ind w:left="6924" w:hanging="360"/>
      </w:pPr>
    </w:lvl>
    <w:lvl w:ilvl="8">
      <w:start w:val="1"/>
      <w:numFmt w:val="lowerRoman"/>
      <w:lvlText w:val="%9."/>
      <w:lvlJc w:val="right"/>
      <w:pPr>
        <w:tabs>
          <w:tab w:val="num" w:pos="0"/>
        </w:tabs>
        <w:ind w:left="7644" w:hanging="180"/>
      </w:pPr>
    </w:lvl>
  </w:abstractNum>
  <w:abstractNum w:abstractNumId="22" w15:restartNumberingAfterBreak="0">
    <w:nsid w:val="1DE74BCE"/>
    <w:multiLevelType w:val="multilevel"/>
    <w:tmpl w:val="A87E7264"/>
    <w:lvl w:ilvl="0">
      <w:start w:val="9"/>
      <w:numFmt w:val="decimal"/>
      <w:lvlText w:val="%1."/>
      <w:lvlJc w:val="left"/>
      <w:pPr>
        <w:tabs>
          <w:tab w:val="num" w:pos="0"/>
        </w:tabs>
        <w:ind w:left="450" w:hanging="450"/>
      </w:pPr>
    </w:lvl>
    <w:lvl w:ilvl="1">
      <w:start w:val="1"/>
      <w:numFmt w:val="decimal"/>
      <w:lvlText w:val="%1.%2."/>
      <w:lvlJc w:val="left"/>
      <w:pPr>
        <w:tabs>
          <w:tab w:val="num" w:pos="0"/>
        </w:tabs>
        <w:ind w:left="1789" w:hanging="720"/>
      </w:pPr>
    </w:lvl>
    <w:lvl w:ilvl="2">
      <w:start w:val="1"/>
      <w:numFmt w:val="decimal"/>
      <w:lvlText w:val="%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23" w15:restartNumberingAfterBreak="0">
    <w:nsid w:val="20EF2B28"/>
    <w:multiLevelType w:val="multilevel"/>
    <w:tmpl w:val="A67EBD88"/>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25DC2DEA"/>
    <w:multiLevelType w:val="multilevel"/>
    <w:tmpl w:val="54083E96"/>
    <w:lvl w:ilvl="0">
      <w:start w:val="10"/>
      <w:numFmt w:val="decimal"/>
      <w:lvlText w:val="%1."/>
      <w:lvlJc w:val="left"/>
      <w:pPr>
        <w:tabs>
          <w:tab w:val="num" w:pos="0"/>
        </w:tabs>
        <w:ind w:left="600" w:hanging="60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25" w15:restartNumberingAfterBreak="0">
    <w:nsid w:val="26E0251F"/>
    <w:multiLevelType w:val="multilevel"/>
    <w:tmpl w:val="8ADC8606"/>
    <w:lvl w:ilvl="0">
      <w:start w:val="9"/>
      <w:numFmt w:val="decimal"/>
      <w:lvlText w:val="%1."/>
      <w:lvlJc w:val="left"/>
      <w:pPr>
        <w:tabs>
          <w:tab w:val="num" w:pos="0"/>
        </w:tabs>
        <w:ind w:left="675" w:hanging="675"/>
      </w:pPr>
    </w:lvl>
    <w:lvl w:ilvl="1">
      <w:start w:val="2"/>
      <w:numFmt w:val="decimal"/>
      <w:lvlText w:val="%1.%2."/>
      <w:lvlJc w:val="left"/>
      <w:pPr>
        <w:tabs>
          <w:tab w:val="num" w:pos="0"/>
        </w:tabs>
        <w:ind w:left="2323" w:hanging="720"/>
      </w:pPr>
    </w:lvl>
    <w:lvl w:ilvl="2">
      <w:start w:val="1"/>
      <w:numFmt w:val="decimal"/>
      <w:lvlText w:val="%1.%2.%3."/>
      <w:lvlJc w:val="left"/>
      <w:pPr>
        <w:tabs>
          <w:tab w:val="num" w:pos="0"/>
        </w:tabs>
        <w:ind w:left="3926" w:hanging="720"/>
      </w:pPr>
    </w:lvl>
    <w:lvl w:ilvl="3">
      <w:start w:val="1"/>
      <w:numFmt w:val="decimal"/>
      <w:lvlText w:val="%1.%2.%3.%4."/>
      <w:lvlJc w:val="left"/>
      <w:pPr>
        <w:tabs>
          <w:tab w:val="num" w:pos="0"/>
        </w:tabs>
        <w:ind w:left="5889" w:hanging="1080"/>
      </w:pPr>
    </w:lvl>
    <w:lvl w:ilvl="4">
      <w:start w:val="1"/>
      <w:numFmt w:val="decimal"/>
      <w:lvlText w:val="%1.%2.%3.%4.%5."/>
      <w:lvlJc w:val="left"/>
      <w:pPr>
        <w:tabs>
          <w:tab w:val="num" w:pos="0"/>
        </w:tabs>
        <w:ind w:left="7492" w:hanging="1080"/>
      </w:pPr>
    </w:lvl>
    <w:lvl w:ilvl="5">
      <w:start w:val="1"/>
      <w:numFmt w:val="decimal"/>
      <w:lvlText w:val="%1.%2.%3.%4.%5.%6."/>
      <w:lvlJc w:val="left"/>
      <w:pPr>
        <w:tabs>
          <w:tab w:val="num" w:pos="0"/>
        </w:tabs>
        <w:ind w:left="9455" w:hanging="1440"/>
      </w:pPr>
    </w:lvl>
    <w:lvl w:ilvl="6">
      <w:start w:val="1"/>
      <w:numFmt w:val="decimal"/>
      <w:lvlText w:val="%1.%2.%3.%4.%5.%6.%7."/>
      <w:lvlJc w:val="left"/>
      <w:pPr>
        <w:tabs>
          <w:tab w:val="num" w:pos="0"/>
        </w:tabs>
        <w:ind w:left="11418" w:hanging="1800"/>
      </w:pPr>
    </w:lvl>
    <w:lvl w:ilvl="7">
      <w:start w:val="1"/>
      <w:numFmt w:val="decimal"/>
      <w:lvlText w:val="%1.%2.%3.%4.%5.%6.%7.%8."/>
      <w:lvlJc w:val="left"/>
      <w:pPr>
        <w:tabs>
          <w:tab w:val="num" w:pos="0"/>
        </w:tabs>
        <w:ind w:left="13021" w:hanging="1800"/>
      </w:pPr>
    </w:lvl>
    <w:lvl w:ilvl="8">
      <w:start w:val="1"/>
      <w:numFmt w:val="decimal"/>
      <w:lvlText w:val="%1.%2.%3.%4.%5.%6.%7.%8.%9."/>
      <w:lvlJc w:val="left"/>
      <w:pPr>
        <w:tabs>
          <w:tab w:val="num" w:pos="0"/>
        </w:tabs>
        <w:ind w:left="14984" w:hanging="2160"/>
      </w:pPr>
    </w:lvl>
  </w:abstractNum>
  <w:abstractNum w:abstractNumId="26" w15:restartNumberingAfterBreak="0">
    <w:nsid w:val="29403864"/>
    <w:multiLevelType w:val="multilevel"/>
    <w:tmpl w:val="10E8D0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295F641A"/>
    <w:multiLevelType w:val="multilevel"/>
    <w:tmpl w:val="2008321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2A5D738C"/>
    <w:multiLevelType w:val="multilevel"/>
    <w:tmpl w:val="0CAA3C9E"/>
    <w:lvl w:ilvl="0">
      <w:start w:val="18"/>
      <w:numFmt w:val="decimal"/>
      <w:lvlText w:val="%1."/>
      <w:lvlJc w:val="left"/>
      <w:pPr>
        <w:tabs>
          <w:tab w:val="num" w:pos="0"/>
        </w:tabs>
        <w:ind w:left="600" w:hanging="600"/>
      </w:p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29" w15:restartNumberingAfterBreak="0">
    <w:nsid w:val="2BBB6167"/>
    <w:multiLevelType w:val="multilevel"/>
    <w:tmpl w:val="F8046C96"/>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C502DB3"/>
    <w:multiLevelType w:val="multilevel"/>
    <w:tmpl w:val="C0F4E2DA"/>
    <w:lvl w:ilvl="0">
      <w:start w:val="1"/>
      <w:numFmt w:val="decimal"/>
      <w:lvlText w:val="%1."/>
      <w:lvlJc w:val="left"/>
      <w:pPr>
        <w:tabs>
          <w:tab w:val="num" w:pos="0"/>
        </w:tabs>
        <w:ind w:left="1429" w:hanging="360"/>
      </w:pPr>
    </w:lvl>
    <w:lvl w:ilvl="1">
      <w:start w:val="1"/>
      <w:numFmt w:val="decimal"/>
      <w:lvlText w:val="%1.%2."/>
      <w:lvlJc w:val="left"/>
      <w:pPr>
        <w:tabs>
          <w:tab w:val="num" w:pos="0"/>
        </w:tabs>
        <w:ind w:left="1789" w:hanging="720"/>
      </w:pPr>
      <w:rPr>
        <w:b w:val="0"/>
      </w:r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869" w:hanging="180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31" w15:restartNumberingAfterBreak="0">
    <w:nsid w:val="2CF7464A"/>
    <w:multiLevelType w:val="multilevel"/>
    <w:tmpl w:val="B5F0407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2" w15:restartNumberingAfterBreak="0">
    <w:nsid w:val="2D414151"/>
    <w:multiLevelType w:val="multilevel"/>
    <w:tmpl w:val="F90E45A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15:restartNumberingAfterBreak="0">
    <w:nsid w:val="2DD03B7F"/>
    <w:multiLevelType w:val="multilevel"/>
    <w:tmpl w:val="4A32CE74"/>
    <w:lvl w:ilvl="0">
      <w:start w:val="5"/>
      <w:numFmt w:val="decimal"/>
      <w:lvlText w:val="%1."/>
      <w:lvlJc w:val="left"/>
      <w:pPr>
        <w:tabs>
          <w:tab w:val="num" w:pos="0"/>
        </w:tabs>
        <w:ind w:left="450" w:hanging="45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34" w15:restartNumberingAfterBreak="0">
    <w:nsid w:val="2F313A34"/>
    <w:multiLevelType w:val="multilevel"/>
    <w:tmpl w:val="28B641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F6A342A"/>
    <w:multiLevelType w:val="multilevel"/>
    <w:tmpl w:val="DEE2234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2FBF79B5"/>
    <w:multiLevelType w:val="multilevel"/>
    <w:tmpl w:val="DBE691F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15:restartNumberingAfterBreak="0">
    <w:nsid w:val="309462AD"/>
    <w:multiLevelType w:val="multilevel"/>
    <w:tmpl w:val="C42EBEB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8" w15:restartNumberingAfterBreak="0">
    <w:nsid w:val="33E1736E"/>
    <w:multiLevelType w:val="multilevel"/>
    <w:tmpl w:val="02221050"/>
    <w:lvl w:ilvl="0">
      <w:start w:val="21"/>
      <w:numFmt w:val="decimal"/>
      <w:lvlText w:val="%1."/>
      <w:lvlJc w:val="left"/>
      <w:pPr>
        <w:tabs>
          <w:tab w:val="num" w:pos="0"/>
        </w:tabs>
        <w:ind w:left="742" w:hanging="600"/>
      </w:pPr>
    </w:lvl>
    <w:lvl w:ilvl="1">
      <w:start w:val="1"/>
      <w:numFmt w:val="decimal"/>
      <w:lvlText w:val="%1.%2."/>
      <w:lvlJc w:val="left"/>
      <w:pPr>
        <w:tabs>
          <w:tab w:val="num" w:pos="0"/>
        </w:tabs>
        <w:ind w:left="3556"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9" w15:restartNumberingAfterBreak="0">
    <w:nsid w:val="36343040"/>
    <w:multiLevelType w:val="multilevel"/>
    <w:tmpl w:val="6874C72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15:restartNumberingAfterBreak="0">
    <w:nsid w:val="36981CFE"/>
    <w:multiLevelType w:val="multilevel"/>
    <w:tmpl w:val="CBBA3FCA"/>
    <w:lvl w:ilvl="0">
      <w:start w:val="11"/>
      <w:numFmt w:val="decimal"/>
      <w:lvlText w:val="%1."/>
      <w:lvlJc w:val="left"/>
      <w:pPr>
        <w:tabs>
          <w:tab w:val="num" w:pos="0"/>
        </w:tabs>
        <w:ind w:left="600" w:hanging="60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1" w15:restartNumberingAfterBreak="0">
    <w:nsid w:val="39DB3694"/>
    <w:multiLevelType w:val="multilevel"/>
    <w:tmpl w:val="FBDCD45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15:restartNumberingAfterBreak="0">
    <w:nsid w:val="3A6746B1"/>
    <w:multiLevelType w:val="multilevel"/>
    <w:tmpl w:val="5D12F8B6"/>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3" w15:restartNumberingAfterBreak="0">
    <w:nsid w:val="3AD06D10"/>
    <w:multiLevelType w:val="multilevel"/>
    <w:tmpl w:val="9B9AE13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F0D1E4B"/>
    <w:multiLevelType w:val="multilevel"/>
    <w:tmpl w:val="99F4BFC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15:restartNumberingAfterBreak="0">
    <w:nsid w:val="413015E8"/>
    <w:multiLevelType w:val="multilevel"/>
    <w:tmpl w:val="403CC1C2"/>
    <w:lvl w:ilvl="0">
      <w:start w:val="1"/>
      <w:numFmt w:val="decimal"/>
      <w:lvlText w:val="%1."/>
      <w:lvlJc w:val="left"/>
      <w:pPr>
        <w:tabs>
          <w:tab w:val="num" w:pos="0"/>
        </w:tabs>
        <w:ind w:left="1070" w:hanging="360"/>
      </w:pPr>
      <w:rPr>
        <w:rFonts w:eastAsia="Times New Roman"/>
        <w:color w:val="auto"/>
        <w:spacing w:val="0"/>
        <w:sz w:val="28"/>
        <w:szCs w:val="28"/>
      </w:rPr>
    </w:lvl>
    <w:lvl w:ilvl="1">
      <w:start w:val="1"/>
      <w:numFmt w:val="lowerLetter"/>
      <w:lvlText w:val="%2."/>
      <w:lvlJc w:val="left"/>
      <w:pPr>
        <w:tabs>
          <w:tab w:val="num" w:pos="0"/>
        </w:tabs>
        <w:ind w:left="1793" w:hanging="360"/>
      </w:pPr>
    </w:lvl>
    <w:lvl w:ilvl="2">
      <w:start w:val="1"/>
      <w:numFmt w:val="lowerRoman"/>
      <w:lvlText w:val="%3."/>
      <w:lvlJc w:val="right"/>
      <w:pPr>
        <w:tabs>
          <w:tab w:val="num" w:pos="0"/>
        </w:tabs>
        <w:ind w:left="2513" w:hanging="180"/>
      </w:pPr>
    </w:lvl>
    <w:lvl w:ilvl="3">
      <w:start w:val="1"/>
      <w:numFmt w:val="decimal"/>
      <w:lvlText w:val="%4."/>
      <w:lvlJc w:val="left"/>
      <w:pPr>
        <w:tabs>
          <w:tab w:val="num" w:pos="0"/>
        </w:tabs>
        <w:ind w:left="3233" w:hanging="360"/>
      </w:pPr>
    </w:lvl>
    <w:lvl w:ilvl="4">
      <w:start w:val="1"/>
      <w:numFmt w:val="lowerLetter"/>
      <w:lvlText w:val="%5."/>
      <w:lvlJc w:val="left"/>
      <w:pPr>
        <w:tabs>
          <w:tab w:val="num" w:pos="0"/>
        </w:tabs>
        <w:ind w:left="3953" w:hanging="360"/>
      </w:pPr>
    </w:lvl>
    <w:lvl w:ilvl="5">
      <w:start w:val="1"/>
      <w:numFmt w:val="lowerRoman"/>
      <w:lvlText w:val="%6."/>
      <w:lvlJc w:val="right"/>
      <w:pPr>
        <w:tabs>
          <w:tab w:val="num" w:pos="0"/>
        </w:tabs>
        <w:ind w:left="4673" w:hanging="180"/>
      </w:pPr>
    </w:lvl>
    <w:lvl w:ilvl="6">
      <w:start w:val="1"/>
      <w:numFmt w:val="decimal"/>
      <w:lvlText w:val="%7."/>
      <w:lvlJc w:val="left"/>
      <w:pPr>
        <w:tabs>
          <w:tab w:val="num" w:pos="0"/>
        </w:tabs>
        <w:ind w:left="5393" w:hanging="360"/>
      </w:pPr>
    </w:lvl>
    <w:lvl w:ilvl="7">
      <w:start w:val="1"/>
      <w:numFmt w:val="lowerLetter"/>
      <w:lvlText w:val="%8."/>
      <w:lvlJc w:val="left"/>
      <w:pPr>
        <w:tabs>
          <w:tab w:val="num" w:pos="0"/>
        </w:tabs>
        <w:ind w:left="6113" w:hanging="360"/>
      </w:pPr>
    </w:lvl>
    <w:lvl w:ilvl="8">
      <w:start w:val="1"/>
      <w:numFmt w:val="lowerRoman"/>
      <w:lvlText w:val="%9."/>
      <w:lvlJc w:val="right"/>
      <w:pPr>
        <w:tabs>
          <w:tab w:val="num" w:pos="0"/>
        </w:tabs>
        <w:ind w:left="6833" w:hanging="180"/>
      </w:pPr>
    </w:lvl>
  </w:abstractNum>
  <w:abstractNum w:abstractNumId="46" w15:restartNumberingAfterBreak="0">
    <w:nsid w:val="431D6818"/>
    <w:multiLevelType w:val="multilevel"/>
    <w:tmpl w:val="61A46FC8"/>
    <w:lvl w:ilvl="0">
      <w:start w:val="16"/>
      <w:numFmt w:val="decimal"/>
      <w:lvlText w:val="%1."/>
      <w:lvlJc w:val="left"/>
      <w:pPr>
        <w:tabs>
          <w:tab w:val="num" w:pos="0"/>
        </w:tabs>
        <w:ind w:left="600" w:hanging="60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47" w15:restartNumberingAfterBreak="0">
    <w:nsid w:val="46015EE3"/>
    <w:multiLevelType w:val="multilevel"/>
    <w:tmpl w:val="FB242F6C"/>
    <w:lvl w:ilvl="0">
      <w:start w:val="1"/>
      <w:numFmt w:val="decimal"/>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8" w15:restartNumberingAfterBreak="0">
    <w:nsid w:val="477D58F4"/>
    <w:multiLevelType w:val="multilevel"/>
    <w:tmpl w:val="8778975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9" w15:restartNumberingAfterBreak="0">
    <w:nsid w:val="486B6499"/>
    <w:multiLevelType w:val="multilevel"/>
    <w:tmpl w:val="3174B58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0" w15:restartNumberingAfterBreak="0">
    <w:nsid w:val="4A3044FC"/>
    <w:multiLevelType w:val="multilevel"/>
    <w:tmpl w:val="651C42E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1" w15:restartNumberingAfterBreak="0">
    <w:nsid w:val="4A670781"/>
    <w:multiLevelType w:val="multilevel"/>
    <w:tmpl w:val="43D49E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2" w15:restartNumberingAfterBreak="0">
    <w:nsid w:val="4BBA559C"/>
    <w:multiLevelType w:val="multilevel"/>
    <w:tmpl w:val="F52093A0"/>
    <w:lvl w:ilvl="0">
      <w:start w:val="1"/>
      <w:numFmt w:val="decimal"/>
      <w:lvlText w:val="%1)"/>
      <w:lvlJc w:val="left"/>
      <w:pPr>
        <w:tabs>
          <w:tab w:val="num" w:pos="0"/>
        </w:tabs>
        <w:ind w:left="2487"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3" w15:restartNumberingAfterBreak="0">
    <w:nsid w:val="50C016FD"/>
    <w:multiLevelType w:val="multilevel"/>
    <w:tmpl w:val="2D4C37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4" w15:restartNumberingAfterBreak="0">
    <w:nsid w:val="50C906A3"/>
    <w:multiLevelType w:val="multilevel"/>
    <w:tmpl w:val="8E3C3702"/>
    <w:lvl w:ilvl="0">
      <w:start w:val="17"/>
      <w:numFmt w:val="decimal"/>
      <w:lvlText w:val="%1."/>
      <w:lvlJc w:val="left"/>
      <w:pPr>
        <w:tabs>
          <w:tab w:val="num" w:pos="0"/>
        </w:tabs>
        <w:ind w:left="600" w:hanging="600"/>
      </w:pPr>
    </w:lvl>
    <w:lvl w:ilvl="1">
      <w:start w:val="2"/>
      <w:numFmt w:val="decimal"/>
      <w:lvlText w:val="%1.%2."/>
      <w:lvlJc w:val="left"/>
      <w:pPr>
        <w:tabs>
          <w:tab w:val="num" w:pos="0"/>
        </w:tabs>
        <w:ind w:left="1855" w:hanging="720"/>
      </w:pPr>
      <w:rPr>
        <w:rFonts w:ascii="Times New Roman" w:hAnsi="Times New Roman" w:cs="Times New Roman"/>
        <w:sz w:val="24"/>
        <w:szCs w:val="24"/>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784" w:hanging="108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4280" w:hanging="1440"/>
      </w:pPr>
    </w:lvl>
    <w:lvl w:ilvl="6">
      <w:start w:val="1"/>
      <w:numFmt w:val="decimal"/>
      <w:lvlText w:val="%1.%2.%3.%4.%5.%6.%7."/>
      <w:lvlJc w:val="left"/>
      <w:pPr>
        <w:tabs>
          <w:tab w:val="num" w:pos="0"/>
        </w:tabs>
        <w:ind w:left="5208" w:hanging="1800"/>
      </w:pPr>
    </w:lvl>
    <w:lvl w:ilvl="7">
      <w:start w:val="1"/>
      <w:numFmt w:val="decimal"/>
      <w:lvlText w:val="%1.%2.%3.%4.%5.%6.%7.%8."/>
      <w:lvlJc w:val="left"/>
      <w:pPr>
        <w:tabs>
          <w:tab w:val="num" w:pos="0"/>
        </w:tabs>
        <w:ind w:left="5776" w:hanging="1800"/>
      </w:pPr>
    </w:lvl>
    <w:lvl w:ilvl="8">
      <w:start w:val="1"/>
      <w:numFmt w:val="decimal"/>
      <w:lvlText w:val="%1.%2.%3.%4.%5.%6.%7.%8.%9."/>
      <w:lvlJc w:val="left"/>
      <w:pPr>
        <w:tabs>
          <w:tab w:val="num" w:pos="0"/>
        </w:tabs>
        <w:ind w:left="6704" w:hanging="2160"/>
      </w:pPr>
    </w:lvl>
  </w:abstractNum>
  <w:abstractNum w:abstractNumId="55" w15:restartNumberingAfterBreak="0">
    <w:nsid w:val="51F616C5"/>
    <w:multiLevelType w:val="multilevel"/>
    <w:tmpl w:val="947E22D8"/>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56" w15:restartNumberingAfterBreak="0">
    <w:nsid w:val="522064C2"/>
    <w:multiLevelType w:val="multilevel"/>
    <w:tmpl w:val="89C6E85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7" w15:restartNumberingAfterBreak="0">
    <w:nsid w:val="524268F4"/>
    <w:multiLevelType w:val="multilevel"/>
    <w:tmpl w:val="6F20BE2A"/>
    <w:lvl w:ilvl="0">
      <w:start w:val="15"/>
      <w:numFmt w:val="decimal"/>
      <w:lvlText w:val="%1."/>
      <w:lvlJc w:val="left"/>
      <w:pPr>
        <w:tabs>
          <w:tab w:val="num" w:pos="0"/>
        </w:tabs>
        <w:ind w:left="600" w:hanging="60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780" w:hanging="108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940" w:hanging="1440"/>
      </w:pPr>
    </w:lvl>
    <w:lvl w:ilvl="6">
      <w:start w:val="1"/>
      <w:numFmt w:val="decimal"/>
      <w:lvlText w:val="%1.%2.%3.%4.%5.%6.%7."/>
      <w:lvlJc w:val="left"/>
      <w:pPr>
        <w:tabs>
          <w:tab w:val="num" w:pos="0"/>
        </w:tabs>
        <w:ind w:left="7200" w:hanging="1800"/>
      </w:pPr>
    </w:lvl>
    <w:lvl w:ilvl="7">
      <w:start w:val="1"/>
      <w:numFmt w:val="decimal"/>
      <w:lvlText w:val="%1.%2.%3.%4.%5.%6.%7.%8."/>
      <w:lvlJc w:val="left"/>
      <w:pPr>
        <w:tabs>
          <w:tab w:val="num" w:pos="0"/>
        </w:tabs>
        <w:ind w:left="8100" w:hanging="1800"/>
      </w:pPr>
    </w:lvl>
    <w:lvl w:ilvl="8">
      <w:start w:val="1"/>
      <w:numFmt w:val="decimal"/>
      <w:lvlText w:val="%1.%2.%3.%4.%5.%6.%7.%8.%9."/>
      <w:lvlJc w:val="left"/>
      <w:pPr>
        <w:tabs>
          <w:tab w:val="num" w:pos="0"/>
        </w:tabs>
        <w:ind w:left="9360" w:hanging="2160"/>
      </w:pPr>
    </w:lvl>
  </w:abstractNum>
  <w:abstractNum w:abstractNumId="58" w15:restartNumberingAfterBreak="0">
    <w:nsid w:val="529F6D6E"/>
    <w:multiLevelType w:val="multilevel"/>
    <w:tmpl w:val="C8BA420C"/>
    <w:lvl w:ilvl="0">
      <w:start w:val="6"/>
      <w:numFmt w:val="decimal"/>
      <w:lvlText w:val="%1."/>
      <w:lvlJc w:val="left"/>
      <w:pPr>
        <w:tabs>
          <w:tab w:val="num" w:pos="0"/>
        </w:tabs>
        <w:ind w:left="450" w:hanging="45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59" w15:restartNumberingAfterBreak="0">
    <w:nsid w:val="5434041C"/>
    <w:multiLevelType w:val="multilevel"/>
    <w:tmpl w:val="95A21026"/>
    <w:lvl w:ilvl="0">
      <w:start w:val="7"/>
      <w:numFmt w:val="decimal"/>
      <w:lvlText w:val="%1."/>
      <w:lvlJc w:val="left"/>
      <w:pPr>
        <w:tabs>
          <w:tab w:val="num" w:pos="0"/>
        </w:tabs>
        <w:ind w:left="450" w:hanging="450"/>
      </w:pPr>
    </w:lvl>
    <w:lvl w:ilvl="1">
      <w:start w:val="1"/>
      <w:numFmt w:val="decimal"/>
      <w:lvlText w:val="%1.%2."/>
      <w:lvlJc w:val="left"/>
      <w:pPr>
        <w:tabs>
          <w:tab w:val="num" w:pos="0"/>
        </w:tabs>
        <w:ind w:left="2280"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60" w15:restartNumberingAfterBreak="0">
    <w:nsid w:val="54785238"/>
    <w:multiLevelType w:val="multilevel"/>
    <w:tmpl w:val="F86E3E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1" w15:restartNumberingAfterBreak="0">
    <w:nsid w:val="55C369E1"/>
    <w:multiLevelType w:val="multilevel"/>
    <w:tmpl w:val="3BEC5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DC0044"/>
    <w:multiLevelType w:val="multilevel"/>
    <w:tmpl w:val="B53C6D3E"/>
    <w:lvl w:ilvl="0">
      <w:start w:val="8"/>
      <w:numFmt w:val="decimal"/>
      <w:lvlText w:val="%1."/>
      <w:lvlJc w:val="left"/>
      <w:pPr>
        <w:tabs>
          <w:tab w:val="num" w:pos="0"/>
        </w:tabs>
        <w:ind w:left="450" w:hanging="45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63" w15:restartNumberingAfterBreak="0">
    <w:nsid w:val="579A00BC"/>
    <w:multiLevelType w:val="multilevel"/>
    <w:tmpl w:val="974A6EB8"/>
    <w:lvl w:ilvl="0">
      <w:start w:val="1"/>
      <w:numFmt w:val="russianLow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4" w15:restartNumberingAfterBreak="0">
    <w:nsid w:val="587B22CA"/>
    <w:multiLevelType w:val="multilevel"/>
    <w:tmpl w:val="A4C6B27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5" w15:restartNumberingAfterBreak="0">
    <w:nsid w:val="58B9048C"/>
    <w:multiLevelType w:val="multilevel"/>
    <w:tmpl w:val="5EEC1658"/>
    <w:lvl w:ilvl="0">
      <w:start w:val="1"/>
      <w:numFmt w:val="decimal"/>
      <w:lvlText w:val="%1)"/>
      <w:lvlJc w:val="left"/>
      <w:pPr>
        <w:tabs>
          <w:tab w:val="num" w:pos="0"/>
        </w:tabs>
        <w:ind w:left="2403" w:hanging="141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6" w15:restartNumberingAfterBreak="0">
    <w:nsid w:val="58E63C19"/>
    <w:multiLevelType w:val="multilevel"/>
    <w:tmpl w:val="9574F14C"/>
    <w:lvl w:ilvl="0">
      <w:start w:val="12"/>
      <w:numFmt w:val="decimal"/>
      <w:lvlText w:val="%1."/>
      <w:lvlJc w:val="left"/>
      <w:pPr>
        <w:tabs>
          <w:tab w:val="num" w:pos="0"/>
        </w:tabs>
        <w:ind w:left="600" w:hanging="60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67" w15:restartNumberingAfterBreak="0">
    <w:nsid w:val="59380746"/>
    <w:multiLevelType w:val="multilevel"/>
    <w:tmpl w:val="914A44EA"/>
    <w:lvl w:ilvl="0">
      <w:start w:val="1"/>
      <w:numFmt w:val="decimal"/>
      <w:lvlText w:val="%1)"/>
      <w:lvlJc w:val="left"/>
      <w:pPr>
        <w:tabs>
          <w:tab w:val="num" w:pos="0"/>
        </w:tabs>
        <w:ind w:left="1637" w:hanging="360"/>
      </w:pPr>
      <w:rPr>
        <w:rFonts w:ascii="Times New Roman" w:hAnsi="Times New Roman" w:cs="Times New Roman"/>
        <w:i w:val="0"/>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8" w15:restartNumberingAfterBreak="0">
    <w:nsid w:val="5B910603"/>
    <w:multiLevelType w:val="multilevel"/>
    <w:tmpl w:val="BA12F1AE"/>
    <w:lvl w:ilvl="0">
      <w:start w:val="22"/>
      <w:numFmt w:val="decimal"/>
      <w:lvlText w:val="%1."/>
      <w:lvlJc w:val="left"/>
      <w:pPr>
        <w:tabs>
          <w:tab w:val="num" w:pos="0"/>
        </w:tabs>
        <w:ind w:left="600" w:hanging="60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69" w15:restartNumberingAfterBreak="0">
    <w:nsid w:val="5C0D390A"/>
    <w:multiLevelType w:val="multilevel"/>
    <w:tmpl w:val="D9985EEC"/>
    <w:lvl w:ilvl="0">
      <w:start w:val="13"/>
      <w:numFmt w:val="decimal"/>
      <w:lvlText w:val="%1."/>
      <w:lvlJc w:val="left"/>
      <w:pPr>
        <w:tabs>
          <w:tab w:val="num" w:pos="0"/>
        </w:tabs>
        <w:ind w:left="600" w:hanging="60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70" w15:restartNumberingAfterBreak="0">
    <w:nsid w:val="5E5A6700"/>
    <w:multiLevelType w:val="multilevel"/>
    <w:tmpl w:val="89C007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EB768B4"/>
    <w:multiLevelType w:val="multilevel"/>
    <w:tmpl w:val="20B067F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2" w15:restartNumberingAfterBreak="0">
    <w:nsid w:val="60C35331"/>
    <w:multiLevelType w:val="multilevel"/>
    <w:tmpl w:val="6908E54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3" w15:restartNumberingAfterBreak="0">
    <w:nsid w:val="63242C59"/>
    <w:multiLevelType w:val="multilevel"/>
    <w:tmpl w:val="0A62AAB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4" w15:restartNumberingAfterBreak="0">
    <w:nsid w:val="640A12EE"/>
    <w:multiLevelType w:val="multilevel"/>
    <w:tmpl w:val="D96CB9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5" w15:restartNumberingAfterBreak="0">
    <w:nsid w:val="66006748"/>
    <w:multiLevelType w:val="multilevel"/>
    <w:tmpl w:val="01E2B18C"/>
    <w:lvl w:ilvl="0">
      <w:start w:val="3"/>
      <w:numFmt w:val="decimal"/>
      <w:lvlText w:val="%1."/>
      <w:lvlJc w:val="left"/>
      <w:pPr>
        <w:tabs>
          <w:tab w:val="num" w:pos="0"/>
        </w:tabs>
        <w:ind w:left="450" w:hanging="450"/>
      </w:pPr>
    </w:lvl>
    <w:lvl w:ilvl="1">
      <w:start w:val="1"/>
      <w:numFmt w:val="decimal"/>
      <w:lvlText w:val="%1.%2."/>
      <w:lvlJc w:val="left"/>
      <w:pPr>
        <w:tabs>
          <w:tab w:val="num" w:pos="0"/>
        </w:tabs>
        <w:ind w:left="1855"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76" w15:restartNumberingAfterBreak="0">
    <w:nsid w:val="69122F32"/>
    <w:multiLevelType w:val="multilevel"/>
    <w:tmpl w:val="B3843E52"/>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77" w15:restartNumberingAfterBreak="0">
    <w:nsid w:val="69F77863"/>
    <w:multiLevelType w:val="multilevel"/>
    <w:tmpl w:val="653E927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8" w15:restartNumberingAfterBreak="0">
    <w:nsid w:val="6A643A44"/>
    <w:multiLevelType w:val="multilevel"/>
    <w:tmpl w:val="DF42759C"/>
    <w:lvl w:ilvl="0">
      <w:start w:val="4"/>
      <w:numFmt w:val="decimal"/>
      <w:lvlText w:val="%1."/>
      <w:lvlJc w:val="left"/>
      <w:pPr>
        <w:tabs>
          <w:tab w:val="num" w:pos="0"/>
        </w:tabs>
        <w:ind w:left="450" w:hanging="45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79" w15:restartNumberingAfterBreak="0">
    <w:nsid w:val="6B0C67CB"/>
    <w:multiLevelType w:val="multilevel"/>
    <w:tmpl w:val="51A6DC18"/>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80" w15:restartNumberingAfterBreak="0">
    <w:nsid w:val="6D356451"/>
    <w:multiLevelType w:val="multilevel"/>
    <w:tmpl w:val="82324D04"/>
    <w:lvl w:ilvl="0">
      <w:start w:val="1"/>
      <w:numFmt w:val="decimal"/>
      <w:lvlText w:val="%1)"/>
      <w:lvlJc w:val="left"/>
      <w:pPr>
        <w:tabs>
          <w:tab w:val="num" w:pos="0"/>
        </w:tabs>
        <w:ind w:left="928" w:hanging="360"/>
      </w:pPr>
    </w:lvl>
    <w:lvl w:ilvl="1">
      <w:start w:val="1"/>
      <w:numFmt w:val="lowerLetter"/>
      <w:lvlText w:val="%2."/>
      <w:lvlJc w:val="left"/>
      <w:pPr>
        <w:tabs>
          <w:tab w:val="num" w:pos="0"/>
        </w:tabs>
        <w:ind w:left="3229" w:hanging="360"/>
      </w:pPr>
    </w:lvl>
    <w:lvl w:ilvl="2">
      <w:start w:val="1"/>
      <w:numFmt w:val="lowerRoman"/>
      <w:lvlText w:val="%3."/>
      <w:lvlJc w:val="right"/>
      <w:pPr>
        <w:tabs>
          <w:tab w:val="num" w:pos="0"/>
        </w:tabs>
        <w:ind w:left="3949" w:hanging="180"/>
      </w:pPr>
    </w:lvl>
    <w:lvl w:ilvl="3">
      <w:start w:val="1"/>
      <w:numFmt w:val="decimal"/>
      <w:lvlText w:val="%4."/>
      <w:lvlJc w:val="left"/>
      <w:pPr>
        <w:tabs>
          <w:tab w:val="num" w:pos="0"/>
        </w:tabs>
        <w:ind w:left="4669" w:hanging="360"/>
      </w:pPr>
    </w:lvl>
    <w:lvl w:ilvl="4">
      <w:start w:val="1"/>
      <w:numFmt w:val="lowerLetter"/>
      <w:lvlText w:val="%5."/>
      <w:lvlJc w:val="left"/>
      <w:pPr>
        <w:tabs>
          <w:tab w:val="num" w:pos="0"/>
        </w:tabs>
        <w:ind w:left="5389" w:hanging="360"/>
      </w:pPr>
    </w:lvl>
    <w:lvl w:ilvl="5">
      <w:start w:val="1"/>
      <w:numFmt w:val="lowerRoman"/>
      <w:lvlText w:val="%6."/>
      <w:lvlJc w:val="right"/>
      <w:pPr>
        <w:tabs>
          <w:tab w:val="num" w:pos="0"/>
        </w:tabs>
        <w:ind w:left="6109" w:hanging="180"/>
      </w:pPr>
    </w:lvl>
    <w:lvl w:ilvl="6">
      <w:start w:val="1"/>
      <w:numFmt w:val="decimal"/>
      <w:lvlText w:val="%7."/>
      <w:lvlJc w:val="left"/>
      <w:pPr>
        <w:tabs>
          <w:tab w:val="num" w:pos="0"/>
        </w:tabs>
        <w:ind w:left="6829" w:hanging="360"/>
      </w:pPr>
    </w:lvl>
    <w:lvl w:ilvl="7">
      <w:start w:val="1"/>
      <w:numFmt w:val="lowerLetter"/>
      <w:lvlText w:val="%8."/>
      <w:lvlJc w:val="left"/>
      <w:pPr>
        <w:tabs>
          <w:tab w:val="num" w:pos="0"/>
        </w:tabs>
        <w:ind w:left="7549" w:hanging="360"/>
      </w:pPr>
    </w:lvl>
    <w:lvl w:ilvl="8">
      <w:start w:val="1"/>
      <w:numFmt w:val="lowerRoman"/>
      <w:lvlText w:val="%9."/>
      <w:lvlJc w:val="right"/>
      <w:pPr>
        <w:tabs>
          <w:tab w:val="num" w:pos="0"/>
        </w:tabs>
        <w:ind w:left="8269" w:hanging="180"/>
      </w:pPr>
    </w:lvl>
  </w:abstractNum>
  <w:abstractNum w:abstractNumId="81" w15:restartNumberingAfterBreak="0">
    <w:nsid w:val="6DEA004F"/>
    <w:multiLevelType w:val="multilevel"/>
    <w:tmpl w:val="2EB2C102"/>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82" w15:restartNumberingAfterBreak="0">
    <w:nsid w:val="6FEC7C80"/>
    <w:multiLevelType w:val="multilevel"/>
    <w:tmpl w:val="280A83EC"/>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3" w15:restartNumberingAfterBreak="0">
    <w:nsid w:val="71907084"/>
    <w:multiLevelType w:val="multilevel"/>
    <w:tmpl w:val="7B24B83A"/>
    <w:lvl w:ilvl="0">
      <w:start w:val="1"/>
      <w:numFmt w:val="decimal"/>
      <w:lvlText w:val="%1)"/>
      <w:lvlJc w:val="left"/>
      <w:pPr>
        <w:tabs>
          <w:tab w:val="num" w:pos="0"/>
        </w:tabs>
        <w:ind w:left="2509" w:hanging="360"/>
      </w:pPr>
    </w:lvl>
    <w:lvl w:ilvl="1">
      <w:start w:val="1"/>
      <w:numFmt w:val="lowerLetter"/>
      <w:lvlText w:val="%2."/>
      <w:lvlJc w:val="left"/>
      <w:pPr>
        <w:tabs>
          <w:tab w:val="num" w:pos="0"/>
        </w:tabs>
        <w:ind w:left="3229" w:hanging="360"/>
      </w:pPr>
    </w:lvl>
    <w:lvl w:ilvl="2">
      <w:start w:val="1"/>
      <w:numFmt w:val="lowerRoman"/>
      <w:lvlText w:val="%3."/>
      <w:lvlJc w:val="right"/>
      <w:pPr>
        <w:tabs>
          <w:tab w:val="num" w:pos="0"/>
        </w:tabs>
        <w:ind w:left="3949" w:hanging="180"/>
      </w:pPr>
    </w:lvl>
    <w:lvl w:ilvl="3">
      <w:start w:val="1"/>
      <w:numFmt w:val="decimal"/>
      <w:lvlText w:val="%4."/>
      <w:lvlJc w:val="left"/>
      <w:pPr>
        <w:tabs>
          <w:tab w:val="num" w:pos="0"/>
        </w:tabs>
        <w:ind w:left="4669" w:hanging="360"/>
      </w:pPr>
    </w:lvl>
    <w:lvl w:ilvl="4">
      <w:start w:val="1"/>
      <w:numFmt w:val="lowerLetter"/>
      <w:lvlText w:val="%5."/>
      <w:lvlJc w:val="left"/>
      <w:pPr>
        <w:tabs>
          <w:tab w:val="num" w:pos="0"/>
        </w:tabs>
        <w:ind w:left="5389" w:hanging="360"/>
      </w:pPr>
    </w:lvl>
    <w:lvl w:ilvl="5">
      <w:start w:val="1"/>
      <w:numFmt w:val="lowerRoman"/>
      <w:lvlText w:val="%6."/>
      <w:lvlJc w:val="right"/>
      <w:pPr>
        <w:tabs>
          <w:tab w:val="num" w:pos="0"/>
        </w:tabs>
        <w:ind w:left="6109" w:hanging="180"/>
      </w:pPr>
    </w:lvl>
    <w:lvl w:ilvl="6">
      <w:start w:val="1"/>
      <w:numFmt w:val="decimal"/>
      <w:lvlText w:val="%7."/>
      <w:lvlJc w:val="left"/>
      <w:pPr>
        <w:tabs>
          <w:tab w:val="num" w:pos="0"/>
        </w:tabs>
        <w:ind w:left="6829" w:hanging="360"/>
      </w:pPr>
    </w:lvl>
    <w:lvl w:ilvl="7">
      <w:start w:val="1"/>
      <w:numFmt w:val="lowerLetter"/>
      <w:lvlText w:val="%8."/>
      <w:lvlJc w:val="left"/>
      <w:pPr>
        <w:tabs>
          <w:tab w:val="num" w:pos="0"/>
        </w:tabs>
        <w:ind w:left="7549" w:hanging="360"/>
      </w:pPr>
    </w:lvl>
    <w:lvl w:ilvl="8">
      <w:start w:val="1"/>
      <w:numFmt w:val="lowerRoman"/>
      <w:lvlText w:val="%9."/>
      <w:lvlJc w:val="right"/>
      <w:pPr>
        <w:tabs>
          <w:tab w:val="num" w:pos="0"/>
        </w:tabs>
        <w:ind w:left="8269" w:hanging="180"/>
      </w:pPr>
    </w:lvl>
  </w:abstractNum>
  <w:abstractNum w:abstractNumId="84" w15:restartNumberingAfterBreak="0">
    <w:nsid w:val="723C25D4"/>
    <w:multiLevelType w:val="multilevel"/>
    <w:tmpl w:val="C30E9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72A625C2"/>
    <w:multiLevelType w:val="multilevel"/>
    <w:tmpl w:val="71A8CBC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6" w15:restartNumberingAfterBreak="0">
    <w:nsid w:val="74332BB7"/>
    <w:multiLevelType w:val="multilevel"/>
    <w:tmpl w:val="7A94F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770A1AD8"/>
    <w:multiLevelType w:val="multilevel"/>
    <w:tmpl w:val="0274967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8" w15:restartNumberingAfterBreak="0">
    <w:nsid w:val="772B7C94"/>
    <w:multiLevelType w:val="multilevel"/>
    <w:tmpl w:val="18C22F2E"/>
    <w:lvl w:ilvl="0">
      <w:start w:val="2"/>
      <w:numFmt w:val="decimal"/>
      <w:lvlText w:val="%1."/>
      <w:lvlJc w:val="left"/>
      <w:pPr>
        <w:tabs>
          <w:tab w:val="num" w:pos="0"/>
        </w:tabs>
        <w:ind w:left="450" w:hanging="45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89" w15:restartNumberingAfterBreak="0">
    <w:nsid w:val="77E857FE"/>
    <w:multiLevelType w:val="multilevel"/>
    <w:tmpl w:val="CC5A3F84"/>
    <w:lvl w:ilvl="0">
      <w:start w:val="19"/>
      <w:numFmt w:val="decimal"/>
      <w:lvlText w:val="%1."/>
      <w:lvlJc w:val="left"/>
      <w:pPr>
        <w:tabs>
          <w:tab w:val="num" w:pos="0"/>
        </w:tabs>
        <w:ind w:left="600" w:hanging="60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90" w15:restartNumberingAfterBreak="0">
    <w:nsid w:val="786A5478"/>
    <w:multiLevelType w:val="multilevel"/>
    <w:tmpl w:val="736C741A"/>
    <w:lvl w:ilvl="0">
      <w:start w:val="9"/>
      <w:numFmt w:val="decimal"/>
      <w:lvlText w:val="%1)"/>
      <w:lvlJc w:val="left"/>
      <w:pPr>
        <w:tabs>
          <w:tab w:val="num" w:pos="0"/>
        </w:tabs>
        <w:ind w:left="7023" w:hanging="360"/>
      </w:pPr>
    </w:lvl>
    <w:lvl w:ilvl="1">
      <w:start w:val="1"/>
      <w:numFmt w:val="lowerLetter"/>
      <w:lvlText w:val="%2."/>
      <w:lvlJc w:val="left"/>
      <w:pPr>
        <w:tabs>
          <w:tab w:val="num" w:pos="0"/>
        </w:tabs>
        <w:ind w:left="7743" w:hanging="360"/>
      </w:pPr>
    </w:lvl>
    <w:lvl w:ilvl="2">
      <w:start w:val="1"/>
      <w:numFmt w:val="lowerRoman"/>
      <w:lvlText w:val="%3."/>
      <w:lvlJc w:val="right"/>
      <w:pPr>
        <w:tabs>
          <w:tab w:val="num" w:pos="0"/>
        </w:tabs>
        <w:ind w:left="8463" w:hanging="180"/>
      </w:pPr>
    </w:lvl>
    <w:lvl w:ilvl="3">
      <w:start w:val="1"/>
      <w:numFmt w:val="decimal"/>
      <w:lvlText w:val="%4."/>
      <w:lvlJc w:val="left"/>
      <w:pPr>
        <w:tabs>
          <w:tab w:val="num" w:pos="0"/>
        </w:tabs>
        <w:ind w:left="9183" w:hanging="360"/>
      </w:pPr>
    </w:lvl>
    <w:lvl w:ilvl="4">
      <w:start w:val="1"/>
      <w:numFmt w:val="lowerLetter"/>
      <w:lvlText w:val="%5."/>
      <w:lvlJc w:val="left"/>
      <w:pPr>
        <w:tabs>
          <w:tab w:val="num" w:pos="0"/>
        </w:tabs>
        <w:ind w:left="9903" w:hanging="360"/>
      </w:pPr>
    </w:lvl>
    <w:lvl w:ilvl="5">
      <w:start w:val="1"/>
      <w:numFmt w:val="lowerRoman"/>
      <w:lvlText w:val="%6."/>
      <w:lvlJc w:val="right"/>
      <w:pPr>
        <w:tabs>
          <w:tab w:val="num" w:pos="0"/>
        </w:tabs>
        <w:ind w:left="10623" w:hanging="180"/>
      </w:pPr>
    </w:lvl>
    <w:lvl w:ilvl="6">
      <w:start w:val="1"/>
      <w:numFmt w:val="decimal"/>
      <w:lvlText w:val="%7."/>
      <w:lvlJc w:val="left"/>
      <w:pPr>
        <w:tabs>
          <w:tab w:val="num" w:pos="0"/>
        </w:tabs>
        <w:ind w:left="11343" w:hanging="360"/>
      </w:pPr>
    </w:lvl>
    <w:lvl w:ilvl="7">
      <w:start w:val="1"/>
      <w:numFmt w:val="lowerLetter"/>
      <w:lvlText w:val="%8."/>
      <w:lvlJc w:val="left"/>
      <w:pPr>
        <w:tabs>
          <w:tab w:val="num" w:pos="0"/>
        </w:tabs>
        <w:ind w:left="12063" w:hanging="360"/>
      </w:pPr>
    </w:lvl>
    <w:lvl w:ilvl="8">
      <w:start w:val="1"/>
      <w:numFmt w:val="lowerRoman"/>
      <w:lvlText w:val="%9."/>
      <w:lvlJc w:val="right"/>
      <w:pPr>
        <w:tabs>
          <w:tab w:val="num" w:pos="0"/>
        </w:tabs>
        <w:ind w:left="12783" w:hanging="180"/>
      </w:pPr>
    </w:lvl>
  </w:abstractNum>
  <w:abstractNum w:abstractNumId="91" w15:restartNumberingAfterBreak="0">
    <w:nsid w:val="79772137"/>
    <w:multiLevelType w:val="multilevel"/>
    <w:tmpl w:val="D2AA83D6"/>
    <w:lvl w:ilvl="0">
      <w:start w:val="1"/>
      <w:numFmt w:val="decimal"/>
      <w:lvlText w:val="%1)"/>
      <w:lvlJc w:val="left"/>
      <w:pPr>
        <w:tabs>
          <w:tab w:val="num" w:pos="0"/>
        </w:tabs>
        <w:ind w:left="1713"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2" w15:restartNumberingAfterBreak="0">
    <w:nsid w:val="7BA115D9"/>
    <w:multiLevelType w:val="multilevel"/>
    <w:tmpl w:val="8F44BF6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3" w15:restartNumberingAfterBreak="0">
    <w:nsid w:val="7DEC0E60"/>
    <w:multiLevelType w:val="multilevel"/>
    <w:tmpl w:val="3300F6B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4" w15:restartNumberingAfterBreak="0">
    <w:nsid w:val="7F5006B5"/>
    <w:multiLevelType w:val="multilevel"/>
    <w:tmpl w:val="E6B4216A"/>
    <w:lvl w:ilvl="0">
      <w:start w:val="1"/>
      <w:numFmt w:val="decimal"/>
      <w:lvlText w:val="%1)"/>
      <w:lvlJc w:val="left"/>
      <w:pPr>
        <w:tabs>
          <w:tab w:val="num" w:pos="0"/>
        </w:tabs>
        <w:ind w:left="24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5" w15:restartNumberingAfterBreak="0">
    <w:nsid w:val="7F8B5BF7"/>
    <w:multiLevelType w:val="multilevel"/>
    <w:tmpl w:val="B928CD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20970828">
    <w:abstractNumId w:val="40"/>
  </w:num>
  <w:num w:numId="2" w16cid:durableId="1977369986">
    <w:abstractNumId w:val="65"/>
  </w:num>
  <w:num w:numId="3" w16cid:durableId="547185814">
    <w:abstractNumId w:val="45"/>
  </w:num>
  <w:num w:numId="4" w16cid:durableId="1698000399">
    <w:abstractNumId w:val="92"/>
  </w:num>
  <w:num w:numId="5" w16cid:durableId="1517039885">
    <w:abstractNumId w:val="2"/>
  </w:num>
  <w:num w:numId="6" w16cid:durableId="1736735547">
    <w:abstractNumId w:val="68"/>
  </w:num>
  <w:num w:numId="7" w16cid:durableId="643655422">
    <w:abstractNumId w:val="38"/>
  </w:num>
  <w:num w:numId="8" w16cid:durableId="1504517107">
    <w:abstractNumId w:val="46"/>
  </w:num>
  <w:num w:numId="9" w16cid:durableId="1877113075">
    <w:abstractNumId w:val="80"/>
  </w:num>
  <w:num w:numId="10" w16cid:durableId="1507985494">
    <w:abstractNumId w:val="61"/>
  </w:num>
  <w:num w:numId="11" w16cid:durableId="1894266248">
    <w:abstractNumId w:val="81"/>
  </w:num>
  <w:num w:numId="12" w16cid:durableId="2132818061">
    <w:abstractNumId w:val="79"/>
  </w:num>
  <w:num w:numId="13" w16cid:durableId="1324508245">
    <w:abstractNumId w:val="55"/>
  </w:num>
  <w:num w:numId="14" w16cid:durableId="315113118">
    <w:abstractNumId w:val="21"/>
  </w:num>
  <w:num w:numId="15" w16cid:durableId="1757362337">
    <w:abstractNumId w:val="72"/>
  </w:num>
  <w:num w:numId="16" w16cid:durableId="1747218721">
    <w:abstractNumId w:val="62"/>
  </w:num>
  <w:num w:numId="17" w16cid:durableId="1364133365">
    <w:abstractNumId w:val="83"/>
  </w:num>
  <w:num w:numId="18" w16cid:durableId="589316729">
    <w:abstractNumId w:val="84"/>
  </w:num>
  <w:num w:numId="19" w16cid:durableId="1103113948">
    <w:abstractNumId w:val="94"/>
  </w:num>
  <w:num w:numId="20" w16cid:durableId="790167955">
    <w:abstractNumId w:val="47"/>
  </w:num>
  <w:num w:numId="21" w16cid:durableId="11811497">
    <w:abstractNumId w:val="8"/>
  </w:num>
  <w:num w:numId="22" w16cid:durableId="259070053">
    <w:abstractNumId w:val="86"/>
  </w:num>
  <w:num w:numId="23" w16cid:durableId="601035747">
    <w:abstractNumId w:val="87"/>
  </w:num>
  <w:num w:numId="24" w16cid:durableId="1094597420">
    <w:abstractNumId w:val="77"/>
  </w:num>
  <w:num w:numId="25" w16cid:durableId="703484929">
    <w:abstractNumId w:val="28"/>
  </w:num>
  <w:num w:numId="26" w16cid:durableId="1303736631">
    <w:abstractNumId w:val="37"/>
  </w:num>
  <w:num w:numId="27" w16cid:durableId="2014529239">
    <w:abstractNumId w:val="16"/>
  </w:num>
  <w:num w:numId="28" w16cid:durableId="1857116827">
    <w:abstractNumId w:val="13"/>
  </w:num>
  <w:num w:numId="29" w16cid:durableId="812796711">
    <w:abstractNumId w:val="36"/>
  </w:num>
  <w:num w:numId="30" w16cid:durableId="1726441752">
    <w:abstractNumId w:val="19"/>
  </w:num>
  <w:num w:numId="31" w16cid:durableId="879782930">
    <w:abstractNumId w:val="12"/>
  </w:num>
  <w:num w:numId="32" w16cid:durableId="1884901360">
    <w:abstractNumId w:val="95"/>
  </w:num>
  <w:num w:numId="33" w16cid:durableId="1306618243">
    <w:abstractNumId w:val="11"/>
  </w:num>
  <w:num w:numId="34" w16cid:durableId="266011694">
    <w:abstractNumId w:val="29"/>
  </w:num>
  <w:num w:numId="35" w16cid:durableId="594174399">
    <w:abstractNumId w:val="57"/>
  </w:num>
  <w:num w:numId="36" w16cid:durableId="1393776737">
    <w:abstractNumId w:val="4"/>
  </w:num>
  <w:num w:numId="37" w16cid:durableId="154759749">
    <w:abstractNumId w:val="73"/>
  </w:num>
  <w:num w:numId="38" w16cid:durableId="1470712102">
    <w:abstractNumId w:val="89"/>
  </w:num>
  <w:num w:numId="39" w16cid:durableId="331566233">
    <w:abstractNumId w:val="67"/>
  </w:num>
  <w:num w:numId="40" w16cid:durableId="1546941159">
    <w:abstractNumId w:val="75"/>
  </w:num>
  <w:num w:numId="41" w16cid:durableId="2140103201">
    <w:abstractNumId w:val="41"/>
  </w:num>
  <w:num w:numId="42" w16cid:durableId="289019465">
    <w:abstractNumId w:val="44"/>
  </w:num>
  <w:num w:numId="43" w16cid:durableId="490408235">
    <w:abstractNumId w:val="9"/>
  </w:num>
  <w:num w:numId="44" w16cid:durableId="635113133">
    <w:abstractNumId w:val="54"/>
  </w:num>
  <w:num w:numId="45" w16cid:durableId="974259068">
    <w:abstractNumId w:val="88"/>
  </w:num>
  <w:num w:numId="46" w16cid:durableId="1361202346">
    <w:abstractNumId w:val="78"/>
  </w:num>
  <w:num w:numId="47" w16cid:durableId="1338918522">
    <w:abstractNumId w:val="33"/>
  </w:num>
  <w:num w:numId="48" w16cid:durableId="1946770948">
    <w:abstractNumId w:val="50"/>
  </w:num>
  <w:num w:numId="49" w16cid:durableId="1154639231">
    <w:abstractNumId w:val="58"/>
  </w:num>
  <w:num w:numId="50" w16cid:durableId="713041784">
    <w:abstractNumId w:val="59"/>
  </w:num>
  <w:num w:numId="51" w16cid:durableId="1903638871">
    <w:abstractNumId w:val="82"/>
  </w:num>
  <w:num w:numId="52" w16cid:durableId="420569836">
    <w:abstractNumId w:val="39"/>
  </w:num>
  <w:num w:numId="53" w16cid:durableId="353074435">
    <w:abstractNumId w:val="22"/>
  </w:num>
  <w:num w:numId="54" w16cid:durableId="1261717511">
    <w:abstractNumId w:val="0"/>
  </w:num>
  <w:num w:numId="55" w16cid:durableId="2023968873">
    <w:abstractNumId w:val="56"/>
  </w:num>
  <w:num w:numId="56" w16cid:durableId="1598173441">
    <w:abstractNumId w:val="31"/>
  </w:num>
  <w:num w:numId="57" w16cid:durableId="2030720523">
    <w:abstractNumId w:val="48"/>
  </w:num>
  <w:num w:numId="58" w16cid:durableId="1433164714">
    <w:abstractNumId w:val="17"/>
  </w:num>
  <w:num w:numId="59" w16cid:durableId="1331329109">
    <w:abstractNumId w:val="7"/>
  </w:num>
  <w:num w:numId="60" w16cid:durableId="1465269927">
    <w:abstractNumId w:val="24"/>
  </w:num>
  <w:num w:numId="61" w16cid:durableId="1336835164">
    <w:abstractNumId w:val="52"/>
  </w:num>
  <w:num w:numId="62" w16cid:durableId="1917083368">
    <w:abstractNumId w:val="66"/>
  </w:num>
  <w:num w:numId="63" w16cid:durableId="435905351">
    <w:abstractNumId w:val="18"/>
  </w:num>
  <w:num w:numId="64" w16cid:durableId="1164248638">
    <w:abstractNumId w:val="26"/>
  </w:num>
  <w:num w:numId="65" w16cid:durableId="1351683326">
    <w:abstractNumId w:val="69"/>
  </w:num>
  <w:num w:numId="66" w16cid:durableId="94448435">
    <w:abstractNumId w:val="76"/>
  </w:num>
  <w:num w:numId="67" w16cid:durableId="84957103">
    <w:abstractNumId w:val="43"/>
  </w:num>
  <w:num w:numId="68" w16cid:durableId="1945074481">
    <w:abstractNumId w:val="15"/>
  </w:num>
  <w:num w:numId="69" w16cid:durableId="662972079">
    <w:abstractNumId w:val="23"/>
  </w:num>
  <w:num w:numId="70" w16cid:durableId="1823423084">
    <w:abstractNumId w:val="20"/>
  </w:num>
  <w:num w:numId="71" w16cid:durableId="2041932751">
    <w:abstractNumId w:val="25"/>
  </w:num>
  <w:num w:numId="72" w16cid:durableId="1729526733">
    <w:abstractNumId w:val="42"/>
  </w:num>
  <w:num w:numId="73" w16cid:durableId="625625520">
    <w:abstractNumId w:val="53"/>
  </w:num>
  <w:num w:numId="74" w16cid:durableId="1365012817">
    <w:abstractNumId w:val="85"/>
  </w:num>
  <w:num w:numId="75" w16cid:durableId="283272616">
    <w:abstractNumId w:val="74"/>
  </w:num>
  <w:num w:numId="76" w16cid:durableId="386144054">
    <w:abstractNumId w:val="35"/>
  </w:num>
  <w:num w:numId="77" w16cid:durableId="194117848">
    <w:abstractNumId w:val="60"/>
  </w:num>
  <w:num w:numId="78" w16cid:durableId="1233807014">
    <w:abstractNumId w:val="63"/>
  </w:num>
  <w:num w:numId="79" w16cid:durableId="1299917557">
    <w:abstractNumId w:val="1"/>
  </w:num>
  <w:num w:numId="80" w16cid:durableId="339358882">
    <w:abstractNumId w:val="70"/>
  </w:num>
  <w:num w:numId="81" w16cid:durableId="152070618">
    <w:abstractNumId w:val="32"/>
  </w:num>
  <w:num w:numId="82" w16cid:durableId="866722911">
    <w:abstractNumId w:val="71"/>
  </w:num>
  <w:num w:numId="83" w16cid:durableId="1102143283">
    <w:abstractNumId w:val="30"/>
  </w:num>
  <w:num w:numId="84" w16cid:durableId="1937472459">
    <w:abstractNumId w:val="14"/>
  </w:num>
  <w:num w:numId="85" w16cid:durableId="423186809">
    <w:abstractNumId w:val="90"/>
  </w:num>
  <w:num w:numId="86" w16cid:durableId="933442523">
    <w:abstractNumId w:val="27"/>
  </w:num>
  <w:num w:numId="87" w16cid:durableId="460458727">
    <w:abstractNumId w:val="3"/>
  </w:num>
  <w:num w:numId="88" w16cid:durableId="488180736">
    <w:abstractNumId w:val="64"/>
  </w:num>
  <w:num w:numId="89" w16cid:durableId="410932471">
    <w:abstractNumId w:val="93"/>
  </w:num>
  <w:num w:numId="90" w16cid:durableId="422728882">
    <w:abstractNumId w:val="5"/>
  </w:num>
  <w:num w:numId="91" w16cid:durableId="1278878643">
    <w:abstractNumId w:val="51"/>
    <w:lvlOverride w:ilvl="0">
      <w:startOverride w:val="1"/>
    </w:lvlOverride>
  </w:num>
  <w:num w:numId="92" w16cid:durableId="284429071">
    <w:abstractNumId w:val="51"/>
  </w:num>
  <w:num w:numId="93" w16cid:durableId="355277169">
    <w:abstractNumId w:val="10"/>
    <w:lvlOverride w:ilvl="0">
      <w:startOverride w:val="1"/>
    </w:lvlOverride>
  </w:num>
  <w:num w:numId="94" w16cid:durableId="1814835780">
    <w:abstractNumId w:val="10"/>
  </w:num>
  <w:num w:numId="95" w16cid:durableId="1457333656">
    <w:abstractNumId w:val="10"/>
  </w:num>
  <w:num w:numId="96" w16cid:durableId="1596286564">
    <w:abstractNumId w:val="34"/>
    <w:lvlOverride w:ilvl="0">
      <w:startOverride w:val="1"/>
    </w:lvlOverride>
  </w:num>
  <w:num w:numId="97" w16cid:durableId="2068336575">
    <w:abstractNumId w:val="34"/>
  </w:num>
  <w:num w:numId="98" w16cid:durableId="303892541">
    <w:abstractNumId w:val="91"/>
    <w:lvlOverride w:ilvl="0">
      <w:startOverride w:val="1"/>
    </w:lvlOverride>
  </w:num>
  <w:num w:numId="99" w16cid:durableId="817578683">
    <w:abstractNumId w:val="91"/>
  </w:num>
  <w:num w:numId="100" w16cid:durableId="922107774">
    <w:abstractNumId w:val="91"/>
  </w:num>
  <w:num w:numId="101" w16cid:durableId="271861754">
    <w:abstractNumId w:val="91"/>
  </w:num>
  <w:num w:numId="102" w16cid:durableId="1967394274">
    <w:abstractNumId w:val="91"/>
  </w:num>
  <w:num w:numId="103" w16cid:durableId="246423562">
    <w:abstractNumId w:val="91"/>
  </w:num>
  <w:num w:numId="104" w16cid:durableId="305862551">
    <w:abstractNumId w:val="91"/>
  </w:num>
  <w:num w:numId="105" w16cid:durableId="701057176">
    <w:abstractNumId w:val="49"/>
    <w:lvlOverride w:ilvl="0">
      <w:startOverride w:val="1"/>
    </w:lvlOverride>
  </w:num>
  <w:num w:numId="106" w16cid:durableId="1460106308">
    <w:abstractNumId w:val="49"/>
  </w:num>
  <w:num w:numId="107" w16cid:durableId="1679041196">
    <w:abstractNumId w:val="6"/>
    <w:lvlOverride w:ilvl="0">
      <w:startOverride w:val="1"/>
    </w:lvlOverride>
  </w:num>
  <w:num w:numId="108" w16cid:durableId="1235041935">
    <w:abstractNumId w:val="6"/>
  </w:num>
  <w:num w:numId="109" w16cid:durableId="2064519285">
    <w:abstractNumId w:val="4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CB"/>
    <w:rsid w:val="007F2BCB"/>
    <w:rsid w:val="009A297A"/>
    <w:rsid w:val="00C06C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C428"/>
  <w15:docId w15:val="{1230D606-A933-40EB-8BA6-6E57237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link w:val="11"/>
    <w:uiPriority w:val="9"/>
    <w:qFormat/>
    <w:rsid w:val="006739AC"/>
    <w:pPr>
      <w:keepNext/>
      <w:spacing w:before="240" w:after="60"/>
      <w:outlineLvl w:val="0"/>
    </w:pPr>
    <w:rPr>
      <w:rFonts w:ascii="Cambria" w:eastAsia="Times New Roman" w:hAnsi="Cambria" w:cs="Times New Roman"/>
      <w:b/>
      <w:bCs/>
      <w:kern w:val="2"/>
      <w:sz w:val="32"/>
      <w:szCs w:val="32"/>
    </w:rPr>
  </w:style>
  <w:style w:type="paragraph" w:styleId="2">
    <w:name w:val="heading 2"/>
    <w:basedOn w:val="10"/>
    <w:next w:val="10"/>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10"/>
    <w:next w:val="10"/>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6739AC"/>
    <w:pPr>
      <w:spacing w:after="200" w:line="276" w:lineRule="auto"/>
    </w:pPr>
    <w:rPr>
      <w:rFonts w:ascii="Calibri" w:eastAsia="Lucida Sans Unicode" w:hAnsi="Calibri" w:cs="Calibri"/>
      <w:color w:val="00000A"/>
    </w:rPr>
  </w:style>
  <w:style w:type="character" w:customStyle="1" w:styleId="11">
    <w:name w:val="Заголовок 1 Знак"/>
    <w:basedOn w:val="a0"/>
    <w:link w:val="1"/>
    <w:uiPriority w:val="9"/>
    <w:qFormat/>
    <w:rsid w:val="006739AC"/>
    <w:rPr>
      <w:rFonts w:ascii="Cambria" w:eastAsia="Times New Roman" w:hAnsi="Cambria" w:cs="Times New Roman"/>
      <w:b/>
      <w:bCs/>
      <w:kern w:val="2"/>
      <w:sz w:val="32"/>
      <w:szCs w:val="32"/>
    </w:rPr>
  </w:style>
  <w:style w:type="character" w:customStyle="1" w:styleId="20">
    <w:name w:val="Заголовок 2 Знак"/>
    <w:basedOn w:val="a0"/>
    <w:link w:val="2"/>
    <w:uiPriority w:val="9"/>
    <w:qFormat/>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qFormat/>
    <w:rsid w:val="006739AC"/>
    <w:rPr>
      <w:rFonts w:asciiTheme="majorHAnsi" w:eastAsiaTheme="majorEastAsia" w:hAnsiTheme="majorHAnsi" w:cstheme="majorBidi"/>
      <w:b/>
      <w:bCs/>
      <w:color w:val="4F81BD" w:themeColor="accent1"/>
    </w:rPr>
  </w:style>
  <w:style w:type="character" w:customStyle="1" w:styleId="-">
    <w:name w:val="Интернет-ссылка"/>
    <w:uiPriority w:val="99"/>
    <w:unhideWhenUsed/>
    <w:rsid w:val="006739AC"/>
    <w:rPr>
      <w:color w:val="0000FF"/>
      <w:u w:val="single"/>
    </w:rPr>
  </w:style>
  <w:style w:type="character" w:customStyle="1" w:styleId="a3">
    <w:name w:val="Основной текст Знак"/>
    <w:basedOn w:val="a0"/>
    <w:link w:val="a4"/>
    <w:qFormat/>
    <w:rsid w:val="006739AC"/>
    <w:rPr>
      <w:rFonts w:ascii="Calibri" w:eastAsia="Lucida Sans Unicode" w:hAnsi="Calibri" w:cs="Times New Roman"/>
      <w:color w:val="00000A"/>
    </w:rPr>
  </w:style>
  <w:style w:type="character" w:customStyle="1" w:styleId="a5">
    <w:name w:val="Заголовок Знак"/>
    <w:basedOn w:val="a0"/>
    <w:link w:val="a6"/>
    <w:qFormat/>
    <w:rsid w:val="006739AC"/>
    <w:rPr>
      <w:rFonts w:ascii="Calibri" w:eastAsia="Lucida Sans Unicode" w:hAnsi="Calibri" w:cs="Times New Roman"/>
      <w:i/>
      <w:iCs/>
      <w:color w:val="00000A"/>
      <w:sz w:val="24"/>
      <w:szCs w:val="24"/>
    </w:rPr>
  </w:style>
  <w:style w:type="character" w:customStyle="1" w:styleId="a7">
    <w:name w:val="Текст выноски Знак"/>
    <w:basedOn w:val="a0"/>
    <w:link w:val="a8"/>
    <w:uiPriority w:val="99"/>
    <w:semiHidden/>
    <w:qFormat/>
    <w:rsid w:val="006739AC"/>
    <w:rPr>
      <w:rFonts w:ascii="Tahoma" w:eastAsia="Times New Roman" w:hAnsi="Tahoma" w:cs="Times New Roman"/>
      <w:sz w:val="16"/>
      <w:szCs w:val="16"/>
    </w:rPr>
  </w:style>
  <w:style w:type="character" w:customStyle="1" w:styleId="a9">
    <w:name w:val="Верхний колонтитул Знак"/>
    <w:basedOn w:val="a0"/>
    <w:link w:val="aa"/>
    <w:qFormat/>
    <w:rsid w:val="006739AC"/>
    <w:rPr>
      <w:rFonts w:ascii="Calibri" w:eastAsia="Times New Roman" w:hAnsi="Calibri" w:cs="Times New Roman"/>
    </w:rPr>
  </w:style>
  <w:style w:type="character" w:customStyle="1" w:styleId="ab">
    <w:name w:val="Нижний колонтитул Знак"/>
    <w:basedOn w:val="a0"/>
    <w:link w:val="ac"/>
    <w:uiPriority w:val="99"/>
    <w:qFormat/>
    <w:rsid w:val="006739AC"/>
    <w:rPr>
      <w:rFonts w:ascii="Calibri" w:eastAsia="Times New Roman" w:hAnsi="Calibri" w:cs="Times New Roman"/>
    </w:rPr>
  </w:style>
  <w:style w:type="character" w:customStyle="1" w:styleId="ad">
    <w:name w:val="Гипертекстовая ссылка"/>
    <w:qFormat/>
    <w:rsid w:val="006739AC"/>
    <w:rPr>
      <w:rFonts w:cs="Times New Roman"/>
      <w:color w:val="106BBE"/>
    </w:rPr>
  </w:style>
  <w:style w:type="character" w:styleId="ae">
    <w:name w:val="annotation reference"/>
    <w:uiPriority w:val="99"/>
    <w:semiHidden/>
    <w:unhideWhenUsed/>
    <w:qFormat/>
    <w:rsid w:val="006739AC"/>
    <w:rPr>
      <w:sz w:val="16"/>
      <w:szCs w:val="16"/>
    </w:rPr>
  </w:style>
  <w:style w:type="character" w:customStyle="1" w:styleId="af">
    <w:name w:val="Текст примечания Знак"/>
    <w:basedOn w:val="a0"/>
    <w:link w:val="af0"/>
    <w:uiPriority w:val="99"/>
    <w:semiHidden/>
    <w:qFormat/>
    <w:rsid w:val="006739AC"/>
    <w:rPr>
      <w:rFonts w:ascii="Calibri" w:eastAsia="Calibri" w:hAnsi="Calibri" w:cs="Times New Roman"/>
      <w:sz w:val="20"/>
      <w:szCs w:val="20"/>
    </w:rPr>
  </w:style>
  <w:style w:type="character" w:customStyle="1" w:styleId="af1">
    <w:name w:val="Тема примечания Знак"/>
    <w:basedOn w:val="af"/>
    <w:link w:val="af2"/>
    <w:uiPriority w:val="99"/>
    <w:semiHidden/>
    <w:qFormat/>
    <w:rsid w:val="006739AC"/>
    <w:rPr>
      <w:rFonts w:ascii="Calibri" w:eastAsia="Calibri" w:hAnsi="Calibri" w:cs="Times New Roman"/>
      <w:b/>
      <w:bCs/>
      <w:sz w:val="20"/>
      <w:szCs w:val="20"/>
    </w:rPr>
  </w:style>
  <w:style w:type="character" w:customStyle="1" w:styleId="af3">
    <w:name w:val="Текст сноски Знак"/>
    <w:basedOn w:val="a0"/>
    <w:link w:val="af4"/>
    <w:uiPriority w:val="99"/>
    <w:semiHidden/>
    <w:qFormat/>
    <w:rsid w:val="006739AC"/>
    <w:rPr>
      <w:rFonts w:ascii="Calibri" w:eastAsia="Calibri" w:hAnsi="Calibri" w:cs="Times New Roman"/>
      <w:sz w:val="20"/>
      <w:szCs w:val="20"/>
    </w:rPr>
  </w:style>
  <w:style w:type="character" w:customStyle="1" w:styleId="af5">
    <w:name w:val="Привязка сноски"/>
    <w:rPr>
      <w:vertAlign w:val="superscript"/>
    </w:rPr>
  </w:style>
  <w:style w:type="character" w:customStyle="1" w:styleId="FootnoteCharacters">
    <w:name w:val="Footnote Characters"/>
    <w:semiHidden/>
    <w:qFormat/>
    <w:rsid w:val="006739AC"/>
    <w:rPr>
      <w:vertAlign w:val="superscript"/>
    </w:rPr>
  </w:style>
  <w:style w:type="character" w:customStyle="1" w:styleId="af6">
    <w:name w:val="Посещённая гиперссылка"/>
    <w:uiPriority w:val="99"/>
    <w:semiHidden/>
    <w:unhideWhenUsed/>
    <w:rsid w:val="006739AC"/>
    <w:rPr>
      <w:color w:val="800080"/>
      <w:u w:val="single"/>
    </w:rPr>
  </w:style>
  <w:style w:type="paragraph" w:customStyle="1" w:styleId="12">
    <w:name w:val="Заголовок1"/>
    <w:basedOn w:val="10"/>
    <w:next w:val="a4"/>
    <w:qFormat/>
    <w:rsid w:val="006739AC"/>
    <w:pPr>
      <w:keepNext/>
      <w:spacing w:before="240" w:after="120"/>
    </w:pPr>
    <w:rPr>
      <w:rFonts w:ascii="Arial" w:hAnsi="Arial" w:cs="Mangal"/>
      <w:sz w:val="28"/>
      <w:szCs w:val="28"/>
    </w:rPr>
  </w:style>
  <w:style w:type="paragraph" w:styleId="a4">
    <w:name w:val="Body Text"/>
    <w:basedOn w:val="10"/>
    <w:link w:val="a3"/>
    <w:rsid w:val="006739AC"/>
    <w:pPr>
      <w:spacing w:after="120"/>
    </w:pPr>
    <w:rPr>
      <w:rFonts w:cs="Times New Roman"/>
    </w:rPr>
  </w:style>
  <w:style w:type="paragraph" w:styleId="af7">
    <w:name w:val="List"/>
    <w:basedOn w:val="a4"/>
    <w:rsid w:val="006739AC"/>
    <w:rPr>
      <w:rFonts w:cs="Mangal"/>
    </w:rPr>
  </w:style>
  <w:style w:type="paragraph" w:styleId="af8">
    <w:name w:val="caption"/>
    <w:basedOn w:val="10"/>
    <w:qFormat/>
    <w:pPr>
      <w:suppressLineNumbers/>
      <w:spacing w:before="120" w:after="120"/>
    </w:pPr>
    <w:rPr>
      <w:rFonts w:cs="Arial"/>
      <w:i/>
      <w:iCs/>
      <w:sz w:val="24"/>
      <w:szCs w:val="24"/>
    </w:rPr>
  </w:style>
  <w:style w:type="paragraph" w:styleId="af9">
    <w:name w:val="index heading"/>
    <w:basedOn w:val="12"/>
  </w:style>
  <w:style w:type="paragraph" w:customStyle="1" w:styleId="ConsPlusNormal">
    <w:name w:val="ConsPlusNormal"/>
    <w:qFormat/>
    <w:rsid w:val="006739AC"/>
    <w:rPr>
      <w:rFonts w:ascii="Times New Roman" w:hAnsi="Times New Roman" w:cs="Times New Roman"/>
      <w:sz w:val="28"/>
      <w:szCs w:val="28"/>
      <w:lang w:eastAsia="ru-RU"/>
    </w:rPr>
  </w:style>
  <w:style w:type="paragraph" w:styleId="a6">
    <w:name w:val="Title"/>
    <w:basedOn w:val="10"/>
    <w:link w:val="a5"/>
    <w:qFormat/>
    <w:rsid w:val="006739AC"/>
    <w:pPr>
      <w:suppressLineNumbers/>
      <w:spacing w:before="120" w:after="120"/>
    </w:pPr>
    <w:rPr>
      <w:rFonts w:cs="Times New Roman"/>
      <w:i/>
      <w:iCs/>
      <w:sz w:val="24"/>
      <w:szCs w:val="24"/>
    </w:rPr>
  </w:style>
  <w:style w:type="paragraph" w:styleId="13">
    <w:name w:val="index 1"/>
    <w:basedOn w:val="10"/>
    <w:next w:val="10"/>
    <w:autoRedefine/>
    <w:uiPriority w:val="99"/>
    <w:semiHidden/>
    <w:unhideWhenUsed/>
    <w:qFormat/>
    <w:rsid w:val="006739AC"/>
    <w:pPr>
      <w:ind w:left="220" w:hanging="220"/>
    </w:pPr>
    <w:rPr>
      <w:rFonts w:eastAsia="Calibri" w:cs="Times New Roman"/>
    </w:rPr>
  </w:style>
  <w:style w:type="paragraph" w:styleId="afa">
    <w:name w:val="List Paragraph"/>
    <w:basedOn w:val="10"/>
    <w:qFormat/>
    <w:rsid w:val="006739AC"/>
    <w:pPr>
      <w:ind w:left="720"/>
      <w:contextualSpacing/>
    </w:pPr>
  </w:style>
  <w:style w:type="paragraph" w:styleId="a8">
    <w:name w:val="Balloon Text"/>
    <w:basedOn w:val="10"/>
    <w:link w:val="a7"/>
    <w:uiPriority w:val="99"/>
    <w:semiHidden/>
    <w:unhideWhenUsed/>
    <w:qFormat/>
    <w:rsid w:val="006739AC"/>
    <w:pPr>
      <w:spacing w:after="0" w:line="240" w:lineRule="auto"/>
    </w:pPr>
    <w:rPr>
      <w:rFonts w:ascii="Tahoma" w:eastAsia="Times New Roman" w:hAnsi="Tahoma" w:cs="Times New Roman"/>
      <w:sz w:val="16"/>
      <w:szCs w:val="16"/>
    </w:rPr>
  </w:style>
  <w:style w:type="paragraph" w:customStyle="1" w:styleId="afb">
    <w:name w:val="Колонтитул"/>
    <w:basedOn w:val="10"/>
    <w:qFormat/>
  </w:style>
  <w:style w:type="paragraph" w:styleId="aa">
    <w:name w:val="header"/>
    <w:basedOn w:val="10"/>
    <w:link w:val="a9"/>
    <w:unhideWhenUsed/>
    <w:rsid w:val="006739AC"/>
    <w:pPr>
      <w:tabs>
        <w:tab w:val="center" w:pos="4677"/>
        <w:tab w:val="right" w:pos="9355"/>
      </w:tabs>
      <w:spacing w:after="0" w:line="240" w:lineRule="auto"/>
    </w:pPr>
    <w:rPr>
      <w:rFonts w:eastAsia="Times New Roman" w:cs="Times New Roman"/>
    </w:rPr>
  </w:style>
  <w:style w:type="paragraph" w:styleId="ac">
    <w:name w:val="footer"/>
    <w:basedOn w:val="10"/>
    <w:link w:val="ab"/>
    <w:uiPriority w:val="99"/>
    <w:unhideWhenUsed/>
    <w:rsid w:val="006739AC"/>
    <w:pPr>
      <w:tabs>
        <w:tab w:val="center" w:pos="4677"/>
        <w:tab w:val="right" w:pos="9355"/>
      </w:tabs>
      <w:spacing w:after="0" w:line="240" w:lineRule="auto"/>
    </w:pPr>
    <w:rPr>
      <w:rFonts w:eastAsia="Times New Roman" w:cs="Times New Roman"/>
    </w:rPr>
  </w:style>
  <w:style w:type="paragraph" w:styleId="afc">
    <w:name w:val="TOC Heading"/>
    <w:basedOn w:val="1"/>
    <w:next w:val="10"/>
    <w:uiPriority w:val="39"/>
    <w:semiHidden/>
    <w:unhideWhenUsed/>
    <w:qFormat/>
    <w:rsid w:val="006739AC"/>
    <w:pPr>
      <w:keepLines/>
      <w:spacing w:before="480" w:after="0"/>
      <w:outlineLvl w:val="9"/>
    </w:pPr>
    <w:rPr>
      <w:color w:val="365F91"/>
      <w:kern w:val="0"/>
      <w:sz w:val="28"/>
      <w:szCs w:val="28"/>
      <w:lang w:eastAsia="ru-RU"/>
    </w:rPr>
  </w:style>
  <w:style w:type="paragraph" w:styleId="14">
    <w:name w:val="toc 1"/>
    <w:basedOn w:val="10"/>
    <w:next w:val="10"/>
    <w:autoRedefine/>
    <w:uiPriority w:val="39"/>
    <w:unhideWhenUsed/>
    <w:rsid w:val="006739AC"/>
    <w:pPr>
      <w:tabs>
        <w:tab w:val="right" w:leader="dot" w:pos="9345"/>
      </w:tabs>
      <w:spacing w:after="0" w:line="240" w:lineRule="auto"/>
    </w:pPr>
    <w:rPr>
      <w:rFonts w:eastAsia="Calibri" w:cs="Times New Roman"/>
    </w:rPr>
  </w:style>
  <w:style w:type="paragraph" w:customStyle="1" w:styleId="ConsPlusNonformat">
    <w:name w:val="ConsPlusNonformat"/>
    <w:uiPriority w:val="99"/>
    <w:qFormat/>
    <w:rsid w:val="006739AC"/>
    <w:rPr>
      <w:rFonts w:ascii="Courier New" w:hAnsi="Courier New" w:cs="Courier New"/>
      <w:sz w:val="20"/>
      <w:szCs w:val="20"/>
      <w:lang w:eastAsia="ru-RU"/>
    </w:rPr>
  </w:style>
  <w:style w:type="paragraph" w:styleId="af0">
    <w:name w:val="annotation text"/>
    <w:basedOn w:val="10"/>
    <w:link w:val="af"/>
    <w:uiPriority w:val="99"/>
    <w:semiHidden/>
    <w:unhideWhenUsed/>
    <w:qFormat/>
    <w:rsid w:val="006739AC"/>
    <w:rPr>
      <w:rFonts w:eastAsia="Calibri" w:cs="Times New Roman"/>
      <w:sz w:val="20"/>
      <w:szCs w:val="20"/>
    </w:rPr>
  </w:style>
  <w:style w:type="paragraph" w:styleId="af2">
    <w:name w:val="annotation subject"/>
    <w:basedOn w:val="af0"/>
    <w:next w:val="af0"/>
    <w:link w:val="af1"/>
    <w:uiPriority w:val="99"/>
    <w:semiHidden/>
    <w:unhideWhenUsed/>
    <w:qFormat/>
    <w:rsid w:val="006739AC"/>
    <w:rPr>
      <w:b/>
      <w:bCs/>
    </w:rPr>
  </w:style>
  <w:style w:type="paragraph" w:styleId="afd">
    <w:name w:val="Revision"/>
    <w:uiPriority w:val="99"/>
    <w:semiHidden/>
    <w:qFormat/>
    <w:rsid w:val="006739AC"/>
    <w:rPr>
      <w:rFonts w:cs="Times New Roman"/>
    </w:rPr>
  </w:style>
  <w:style w:type="paragraph" w:styleId="af4">
    <w:name w:val="footnote text"/>
    <w:basedOn w:val="10"/>
    <w:link w:val="af3"/>
    <w:uiPriority w:val="99"/>
    <w:semiHidden/>
    <w:unhideWhenUsed/>
    <w:rsid w:val="006739AC"/>
    <w:pPr>
      <w:spacing w:after="0" w:line="240" w:lineRule="auto"/>
    </w:pPr>
    <w:rPr>
      <w:rFonts w:eastAsia="Calibri" w:cs="Times New Roman"/>
      <w:sz w:val="20"/>
      <w:szCs w:val="20"/>
    </w:rPr>
  </w:style>
  <w:style w:type="paragraph" w:styleId="21">
    <w:name w:val="toc 2"/>
    <w:basedOn w:val="10"/>
    <w:next w:val="10"/>
    <w:autoRedefine/>
    <w:uiPriority w:val="39"/>
    <w:unhideWhenUsed/>
    <w:rsid w:val="006739AC"/>
    <w:pPr>
      <w:spacing w:after="100"/>
      <w:ind w:left="220"/>
    </w:pPr>
    <w:rPr>
      <w:rFonts w:eastAsia="Calibri" w:cs="Times New Roman"/>
    </w:rPr>
  </w:style>
  <w:style w:type="paragraph" w:styleId="afe">
    <w:name w:val="No Spacing"/>
    <w:uiPriority w:val="1"/>
    <w:qFormat/>
    <w:rsid w:val="006739AC"/>
    <w:rPr>
      <w:rFonts w:cs="Times New Roman"/>
    </w:rPr>
  </w:style>
  <w:style w:type="numbering" w:customStyle="1" w:styleId="15">
    <w:name w:val="Нет списка1"/>
    <w:uiPriority w:val="99"/>
    <w:semiHidden/>
    <w:unhideWhenUsed/>
    <w:qFormat/>
    <w:rsid w:val="006739AC"/>
  </w:style>
  <w:style w:type="table" w:styleId="aff">
    <w:name w:val="Table Grid"/>
    <w:basedOn w:val="a1"/>
    <w:uiPriority w:val="59"/>
    <w:rsid w:val="006739AC"/>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67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name w:val="Абзац списка Знак"/>
    <w:basedOn w:val="a1"/>
    <w:uiPriority w:val="59"/>
    <w:rsid w:val="002564F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DF52F38813AA77788AD461262D3FAB5223854D15DA9103E15130E9A99D0AuEE" TargetMode="External"/><Relationship Id="rId26" Type="http://schemas.openxmlformats.org/officeDocument/2006/relationships/hyperlink" Target="consultantplus://offline/ref=E465EB0898997166797848ADDA0B872CB7B3B97E4DBC6699CD426154C7B64BBA0271519009062D5DJ7r9N" TargetMode="External"/><Relationship Id="rId3" Type="http://schemas.openxmlformats.org/officeDocument/2006/relationships/styles" Target="styles.xml"/><Relationship Id="rId21" Type="http://schemas.openxmlformats.org/officeDocument/2006/relationships/hyperlink" Target="consultantplus://offline/ref=86FDDC5FD35259C040E790CD4B3A86B51A82C4E2B51E8E8356F54322137Az6G" TargetMode="External"/><Relationship Id="rId34" Type="http://schemas.openxmlformats.org/officeDocument/2006/relationships/hyperlink" Target="consultantplus://offline/ref=E254E5010743496FCDF586F84481D19B866E0C1FC166E1FE2FB8BDE1196C67A4A9916141DB122BF7gBp2I"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571006082B7ACC5B502C149AF34CB9E1CC981D71DA99B187C60F2F8744368872010C504977F238B8s1RBC" TargetMode="External"/><Relationship Id="rId25" Type="http://schemas.openxmlformats.org/officeDocument/2006/relationships/hyperlink" Target="consultantplus://offline/ref=E465EB0898997166797848ADDA0B872CB7B3B97E4DBC6699CD426154C7B64BBA0271519009062D5DJ7r9N" TargetMode="External"/><Relationship Id="rId33" Type="http://schemas.openxmlformats.org/officeDocument/2006/relationships/hyperlink" Target="consultantplus://offline/ref=892A227C9C736E33EA7FA31B148EC5944B1A3F2FB0059F9B2EAA16047CE9EF85A766C05F3C29D45Ej1fAC" TargetMode="External"/><Relationship Id="rId2" Type="http://schemas.openxmlformats.org/officeDocument/2006/relationships/numbering" Target="numbering.xml"/><Relationship Id="rId16" Type="http://schemas.openxmlformats.org/officeDocument/2006/relationships/hyperlink" Target="consultantplus://offline/ref=571006082B7ACC5B502C149AF34CB9E1CC981D71DA99B187C60F2F8744368872010C504977F238B8s1RBC" TargetMode="External"/><Relationship Id="rId20" Type="http://schemas.openxmlformats.org/officeDocument/2006/relationships/hyperlink" Target="consultantplus://offline/ref=0E71DBBA7C1CAA88D5B4BF0BB7D91AFF10887270E96FB2D06A3CFB5A80f2CDF" TargetMode="External"/><Relationship Id="rId29" Type="http://schemas.openxmlformats.org/officeDocument/2006/relationships/hyperlink" Target="consultantplus://offline/ref=51A2F23D9E223098F32232336F293AED40C7AE1A8DED51F0731125A7C10AB87F784D47A755EC691812o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60E8429351D90E907A75EF7502CD8FC229A80C2E7E9454732CA17CFE8EDF216A78163E79632BV3J" TargetMode="External"/><Relationship Id="rId32" Type="http://schemas.openxmlformats.org/officeDocument/2006/relationships/hyperlink" Target="consultantplus://offline/ref=51A2F23D9E223098F32232336F293AED40C9A71B89E351F0731125A7C110o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1A6E6BE2B1B9C4E2852AF66B9B1D99E0BF5432AB7DA54CA7E633ABCD35604A17FF846572F61360tEB8J" TargetMode="External"/><Relationship Id="rId23" Type="http://schemas.openxmlformats.org/officeDocument/2006/relationships/hyperlink" Target="consultantplus://offline/ref=60E8429351D90E907A75EF7502CD8FC229A80C2E7E9454732CA17CFE8EDF216A78163E796B2BV3J" TargetMode="External"/><Relationship Id="rId28" Type="http://schemas.openxmlformats.org/officeDocument/2006/relationships/hyperlink" Target="consultantplus://offline/ref=60E8429351D90E907A75EF7502CD8FC229A80C2E7E9454732CA17CFE8EDF216A78163E796B2BV3J"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file:///C:/Users/o.martihaeva/AppData/Local/Microsoft/Windows/10%20%D0%9E%D1%82%D0%B4%D0%B5%D0%BB%20%D0%BC%D0%B5%D1%82%D0%BE%D0%B4%D0%BE%D0%BB%D0%BE%D0%B3%D0%B8%D1%87%D0%B5%D1%81%D0%BA%D0%BE%D0%B3%D0%BE%20%D0%BE%D0%B1%D0%B5%D1%81%D0%BF%D0%B5%D1%87%D0%B5%D0%BD%D0%B8%D1%8F/3.%20%20%D0%9F%D0%B0%D0%BF%D0%BA%D0%B8%20%D1%81%D0%BE%D1%82%D1%80%D1%83%D0%B4%D0%BD%D0%B8%D0%BA%D0%BE%D0%B2/%D0%9D%D0%B0%D1%83%D0%BC%D0%BE%D0%B2%D0%B0/%D0%BF%D0%BE%D0%B4%D0%B3%D0%BE%D1%82%D0%BE%D0%B2%D0%BA%D0%B0%20%D0%B8%D0%B7%D0%BC%D0%B5%D0%BD%D0%B5%D0%BD%D0%B8%D0%B92/%D1%82%D0%B8%D0%BF%D0%BE%D0%B2%D0%BE%D0%B5%20%D0%9F%D0%BE%D0%BB%D0%BE%D0%B6%D0%B5%D0%BD%D0%B8%D0%B5%20%D0%BE%20%D0%B7%D0%B0%D0%BA%D1%83%D0%BF%D0%BA%D0%B5%20%D0%90%D0%A3%20%D0%B8%20%D0%91%D0%A3.doc" TargetMode="External"/><Relationship Id="rId31" Type="http://schemas.openxmlformats.org/officeDocument/2006/relationships/hyperlink" Target="consultantplus://offline/ref=C4E38586CB69C541727E00B414B48C75E5261194558277DDC1DE03500F2C15D4FBA6B5B35C868697W849G"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31EFEF0662329F82AFFE46F11822458464144919E415E75E04BFAA036F3DFADD6A5389044DCB5891B8zDI" TargetMode="External"/><Relationship Id="rId22" Type="http://schemas.openxmlformats.org/officeDocument/2006/relationships/hyperlink" Target="consultantplus://offline/ref=60E8429351D90E907A75EF7502CD8FC229A80C2E7E9454732CA17CFE8EDF216A78163E7C6BB0A1E720V6J" TargetMode="External"/><Relationship Id="rId27" Type="http://schemas.openxmlformats.org/officeDocument/2006/relationships/hyperlink" Target="consultantplus://offline/ref=E465EB0898997166797848ADDA0B872CB7B3B97E4DBC6699CD426154C7B64BBA0271519009062D5CJ7rDN" TargetMode="External"/><Relationship Id="rId30" Type="http://schemas.openxmlformats.org/officeDocument/2006/relationships/hyperlink" Target="consultantplus://offline/ref=51A2F23D9E223098F32232336F293AED40C9A91B8EEE51F0731125A7C10AB87F784D47A755EC691912oA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AE4E-D175-43D6-AC94-C3F1B9C3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49504</Words>
  <Characters>282176</Characters>
  <Application>Microsoft Office Word</Application>
  <DocSecurity>0</DocSecurity>
  <Lines>2351</Lines>
  <Paragraphs>662</Paragraphs>
  <ScaleCrop>false</ScaleCrop>
  <Company>Microsoft</Company>
  <LinksUpToDate>false</LinksUpToDate>
  <CharactersWithSpaces>331018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Мартихаева</dc:creator>
  <dc:description/>
  <cp:lastModifiedBy>Санаторий Юбилнйный</cp:lastModifiedBy>
  <cp:revision>2</cp:revision>
  <cp:lastPrinted>2022-09-20T14:38:00Z</cp:lastPrinted>
  <dcterms:created xsi:type="dcterms:W3CDTF">2023-02-01T01:46:00Z</dcterms:created>
  <dcterms:modified xsi:type="dcterms:W3CDTF">2023-02-01T01:46:00Z</dcterms:modified>
  <dc:language>ru-RU</dc:language>
</cp:coreProperties>
</file>